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818" w:rsidRPr="004200CA" w:rsidRDefault="00415FC2" w:rsidP="004200CA">
      <w:pPr>
        <w:rPr>
          <w:rFonts w:ascii="黑体" w:eastAsia="黑体" w:hAnsi="黑体"/>
          <w:sz w:val="32"/>
          <w:szCs w:val="32"/>
        </w:rPr>
      </w:pPr>
      <w:r w:rsidRPr="004200CA">
        <w:rPr>
          <w:rFonts w:ascii="黑体" w:eastAsia="黑体" w:hAnsi="黑体" w:hint="eastAsia"/>
          <w:sz w:val="32"/>
          <w:szCs w:val="32"/>
        </w:rPr>
        <w:t>附件</w:t>
      </w:r>
    </w:p>
    <w:p w:rsidR="00B25818" w:rsidRPr="004200CA" w:rsidRDefault="00415FC2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4200CA">
        <w:rPr>
          <w:rFonts w:ascii="方正小标宋_GBK" w:eastAsia="方正小标宋_GBK" w:hint="eastAsia"/>
          <w:sz w:val="44"/>
          <w:szCs w:val="44"/>
        </w:rPr>
        <w:t>出租车票报销填报流程</w:t>
      </w:r>
    </w:p>
    <w:p w:rsidR="001F3549" w:rsidRDefault="001F3549">
      <w:pPr>
        <w:jc w:val="center"/>
        <w:rPr>
          <w:b/>
          <w:sz w:val="36"/>
          <w:szCs w:val="36"/>
        </w:rPr>
      </w:pPr>
    </w:p>
    <w:p w:rsidR="00B25818" w:rsidRPr="004200CA" w:rsidRDefault="004200CA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</w:t>
      </w:r>
      <w:r w:rsidR="00415FC2" w:rsidRPr="004200CA">
        <w:rPr>
          <w:rFonts w:ascii="黑体" w:eastAsia="黑体" w:hAnsi="黑体" w:hint="eastAsia"/>
          <w:sz w:val="32"/>
          <w:szCs w:val="32"/>
        </w:rPr>
        <w:t>步骤1：拍照上传我的票据</w:t>
      </w:r>
    </w:p>
    <w:p w:rsidR="00B25818" w:rsidRPr="004200CA" w:rsidRDefault="00415FC2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0CA">
        <w:rPr>
          <w:rFonts w:ascii="仿宋_GB2312" w:eastAsia="仿宋_GB2312" w:hint="eastAsia"/>
          <w:sz w:val="32"/>
          <w:szCs w:val="32"/>
        </w:rPr>
        <w:t>报销出租车票时，出租车票需保持票面清晰完整，多张平铺或单张拍照后，通过ARP</w:t>
      </w:r>
      <w:r w:rsidRPr="004200CA">
        <w:rPr>
          <w:rFonts w:ascii="仿宋_GB2312" w:eastAsia="仿宋_GB2312" w:hint="eastAsia"/>
          <w:b/>
          <w:sz w:val="32"/>
          <w:szCs w:val="32"/>
        </w:rPr>
        <w:t>首页&gt;综合财务&gt;报销管理&gt;我的票据&gt;上传票据识别</w:t>
      </w:r>
      <w:r w:rsidRPr="004200CA">
        <w:rPr>
          <w:rFonts w:ascii="仿宋_GB2312" w:eastAsia="仿宋_GB2312" w:hint="eastAsia"/>
          <w:sz w:val="32"/>
          <w:szCs w:val="32"/>
        </w:rPr>
        <w:t>，上传后需要点击</w:t>
      </w:r>
      <w:r w:rsidRPr="004200CA">
        <w:rPr>
          <w:rFonts w:ascii="仿宋_GB2312" w:eastAsia="仿宋_GB2312" w:hint="eastAsia"/>
          <w:b/>
          <w:sz w:val="32"/>
          <w:szCs w:val="32"/>
        </w:rPr>
        <w:t>编辑</w:t>
      </w:r>
      <w:r w:rsidRPr="004200CA">
        <w:rPr>
          <w:rFonts w:ascii="仿宋_GB2312" w:eastAsia="仿宋_GB2312" w:hint="eastAsia"/>
          <w:noProof/>
          <w:sz w:val="32"/>
          <w:szCs w:val="32"/>
        </w:rPr>
        <w:drawing>
          <wp:inline distT="0" distB="0" distL="114300" distR="114300">
            <wp:extent cx="257175" cy="257175"/>
            <wp:effectExtent l="0" t="0" r="952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0CA">
        <w:rPr>
          <w:rFonts w:ascii="仿宋_GB2312" w:eastAsia="仿宋_GB2312" w:hint="eastAsia"/>
          <w:sz w:val="32"/>
          <w:szCs w:val="32"/>
        </w:rPr>
        <w:t>按钮，确认</w:t>
      </w:r>
      <w:r w:rsidR="002208C2" w:rsidRPr="004200CA">
        <w:rPr>
          <w:rFonts w:ascii="仿宋_GB2312" w:eastAsia="仿宋_GB2312" w:hint="eastAsia"/>
          <w:sz w:val="32"/>
          <w:szCs w:val="32"/>
        </w:rPr>
        <w:t>/订正</w:t>
      </w:r>
      <w:r w:rsidRPr="004200CA">
        <w:rPr>
          <w:rFonts w:ascii="仿宋_GB2312" w:eastAsia="仿宋_GB2312" w:hint="eastAsia"/>
          <w:sz w:val="32"/>
          <w:szCs w:val="32"/>
        </w:rPr>
        <w:t>票面相关信息，同时录入出发地点、到达地点、外出事由，点击</w:t>
      </w:r>
      <w:r w:rsidRPr="004200CA">
        <w:rPr>
          <w:rFonts w:ascii="仿宋_GB2312" w:eastAsia="仿宋_GB2312" w:hint="eastAsia"/>
          <w:b/>
          <w:bCs/>
          <w:sz w:val="32"/>
          <w:szCs w:val="32"/>
        </w:rPr>
        <w:t>提交</w:t>
      </w:r>
      <w:r w:rsidRPr="004200CA">
        <w:rPr>
          <w:rFonts w:ascii="仿宋_GB2312" w:eastAsia="仿宋_GB2312" w:hint="eastAsia"/>
          <w:sz w:val="32"/>
          <w:szCs w:val="32"/>
        </w:rPr>
        <w:t>方可使用。</w:t>
      </w:r>
    </w:p>
    <w:p w:rsidR="00B25818" w:rsidRPr="004200CA" w:rsidRDefault="00415FC2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0CA">
        <w:rPr>
          <w:rFonts w:ascii="仿宋_GB2312" w:eastAsia="仿宋_GB2312" w:hint="eastAsia"/>
          <w:sz w:val="32"/>
          <w:szCs w:val="32"/>
        </w:rPr>
        <w:t>如遇系统无法识别的出租车票，也可以通过</w:t>
      </w:r>
      <w:r w:rsidRPr="004200CA">
        <w:rPr>
          <w:rFonts w:ascii="仿宋_GB2312" w:eastAsia="仿宋_GB2312" w:hint="eastAsia"/>
          <w:b/>
          <w:bCs/>
          <w:sz w:val="32"/>
          <w:szCs w:val="32"/>
        </w:rPr>
        <w:t>手动添加票据</w:t>
      </w:r>
      <w:r w:rsidRPr="004200CA">
        <w:rPr>
          <w:rFonts w:ascii="仿宋_GB2312" w:eastAsia="仿宋_GB2312" w:hint="eastAsia"/>
          <w:sz w:val="32"/>
          <w:szCs w:val="32"/>
        </w:rPr>
        <w:t>，手工录入相关票面信息，票据上传后票据类型选择出租车票（注：手动添加票据只支持单张出租车票上传并录入）。</w:t>
      </w:r>
    </w:p>
    <w:p w:rsidR="00B25818" w:rsidRDefault="00415FC2">
      <w:pPr>
        <w:ind w:firstLineChars="200" w:firstLine="420"/>
      </w:pPr>
      <w:r>
        <w:rPr>
          <w:noProof/>
        </w:rPr>
        <w:drawing>
          <wp:inline distT="0" distB="0" distL="0" distR="0" wp14:editId="2DED701A">
            <wp:extent cx="5151120" cy="2228159"/>
            <wp:effectExtent l="0" t="0" r="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6341" cy="225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editId="5673352D">
            <wp:extent cx="5783580" cy="4025521"/>
            <wp:effectExtent l="0" t="0" r="762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8890" cy="405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818" w:rsidRDefault="00415FC2">
      <w:r>
        <w:rPr>
          <w:noProof/>
        </w:rPr>
        <w:drawing>
          <wp:inline distT="0" distB="0" distL="0" distR="0">
            <wp:extent cx="5676900" cy="12039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7788" cy="120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818" w:rsidRDefault="00B25818">
      <w:pPr>
        <w:rPr>
          <w:b/>
        </w:rPr>
      </w:pPr>
    </w:p>
    <w:p w:rsidR="00B25818" w:rsidRPr="004200CA" w:rsidRDefault="004200CA">
      <w:pPr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</w:t>
      </w:r>
      <w:r w:rsidR="00415FC2" w:rsidRPr="004200CA">
        <w:rPr>
          <w:rFonts w:ascii="黑体" w:eastAsia="黑体" w:hAnsi="黑体" w:hint="eastAsia"/>
          <w:sz w:val="32"/>
          <w:szCs w:val="32"/>
        </w:rPr>
        <w:t>步骤2：填写报销单</w:t>
      </w:r>
    </w:p>
    <w:p w:rsidR="00B25818" w:rsidRPr="004200CA" w:rsidRDefault="00415FC2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200CA">
        <w:rPr>
          <w:rFonts w:ascii="仿宋_GB2312" w:eastAsia="仿宋_GB2312" w:hint="eastAsia"/>
          <w:sz w:val="32"/>
          <w:szCs w:val="32"/>
        </w:rPr>
        <w:t>填写</w:t>
      </w:r>
      <w:r w:rsidRPr="004200CA">
        <w:rPr>
          <w:rFonts w:ascii="仿宋_GB2312" w:eastAsia="仿宋_GB2312" w:hint="eastAsia"/>
          <w:b/>
          <w:sz w:val="32"/>
          <w:szCs w:val="32"/>
        </w:rPr>
        <w:t>普通报销单</w:t>
      </w:r>
      <w:r w:rsidRPr="004200CA">
        <w:rPr>
          <w:rFonts w:ascii="仿宋_GB2312" w:eastAsia="仿宋_GB2312" w:hint="eastAsia"/>
          <w:sz w:val="32"/>
          <w:szCs w:val="32"/>
        </w:rPr>
        <w:t>，费用类别选择</w:t>
      </w:r>
      <w:r w:rsidRPr="004200CA">
        <w:rPr>
          <w:rFonts w:ascii="仿宋_GB2312" w:eastAsia="仿宋_GB2312" w:hint="eastAsia"/>
          <w:b/>
          <w:sz w:val="32"/>
          <w:szCs w:val="32"/>
        </w:rPr>
        <w:t>交通费用</w:t>
      </w:r>
      <w:r w:rsidRPr="004200CA">
        <w:rPr>
          <w:rFonts w:ascii="仿宋_GB2312" w:eastAsia="仿宋_GB2312" w:hint="eastAsia"/>
          <w:sz w:val="32"/>
          <w:szCs w:val="32"/>
        </w:rPr>
        <w:t>，附件信息勾选</w:t>
      </w:r>
      <w:r w:rsidRPr="004200CA">
        <w:rPr>
          <w:rFonts w:ascii="仿宋_GB2312" w:eastAsia="仿宋_GB2312" w:hint="eastAsia"/>
          <w:b/>
          <w:sz w:val="32"/>
          <w:szCs w:val="32"/>
        </w:rPr>
        <w:t>我的票据</w:t>
      </w:r>
      <w:r w:rsidRPr="004200CA">
        <w:rPr>
          <w:rFonts w:ascii="仿宋_GB2312" w:eastAsia="仿宋_GB2312" w:hint="eastAsia"/>
          <w:sz w:val="32"/>
          <w:szCs w:val="32"/>
        </w:rPr>
        <w:t>中的相关票据，点击</w:t>
      </w:r>
      <w:r w:rsidRPr="004200CA">
        <w:rPr>
          <w:rFonts w:ascii="仿宋_GB2312" w:eastAsia="仿宋_GB2312" w:hint="eastAsia"/>
          <w:b/>
          <w:sz w:val="32"/>
          <w:szCs w:val="32"/>
        </w:rPr>
        <w:t>创建报销单</w:t>
      </w:r>
      <w:r w:rsidRPr="004200CA">
        <w:rPr>
          <w:rFonts w:ascii="仿宋_GB2312" w:eastAsia="仿宋_GB2312" w:hint="eastAsia"/>
          <w:sz w:val="32"/>
          <w:szCs w:val="32"/>
        </w:rPr>
        <w:t>，或在我的票据中选择需要报销的出租车发票后，直接点击创建报销单，如果出租车票有连号或者修改票号的操作，系统会给出</w:t>
      </w:r>
      <w:r w:rsidRPr="004200CA">
        <w:rPr>
          <w:rFonts w:ascii="仿宋_GB2312" w:eastAsia="仿宋_GB2312" w:hint="eastAsia"/>
          <w:b/>
          <w:sz w:val="32"/>
          <w:szCs w:val="32"/>
        </w:rPr>
        <w:t>预警提醒</w:t>
      </w:r>
      <w:r w:rsidRPr="004200CA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152400" cy="152400"/>
            <wp:effectExtent l="0" t="0" r="0" b="0"/>
            <wp:docPr id="18" name="图片 18" descr="C:\Users\Administrator\AppData\Local\Microsoft\Windows\INetCache\Content.MSO\EE7010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Administrator\AppData\Local\Microsoft\Windows\INetCache\Content.MSO\EE7010EB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0CA">
        <w:rPr>
          <w:rFonts w:ascii="仿宋_GB2312" w:eastAsia="仿宋_GB2312" w:hint="eastAsia"/>
          <w:sz w:val="32"/>
          <w:szCs w:val="32"/>
        </w:rPr>
        <w:t>。报销经办人需要关注预警信息，及时删除不能报销的单据。</w:t>
      </w:r>
    </w:p>
    <w:p w:rsidR="00B25818" w:rsidRDefault="00415FC2">
      <w:r>
        <w:rPr>
          <w:noProof/>
        </w:rPr>
        <w:drawing>
          <wp:inline distT="0" distB="0" distL="0" distR="0">
            <wp:extent cx="5920740" cy="21259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6027" cy="213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25818" w:rsidRDefault="00415FC2">
      <w:pPr>
        <w:rPr>
          <w:b/>
        </w:rPr>
      </w:pPr>
      <w:r>
        <w:rPr>
          <w:noProof/>
        </w:rPr>
        <w:drawing>
          <wp:inline distT="0" distB="0" distL="0" distR="0">
            <wp:extent cx="6000115" cy="1270635"/>
            <wp:effectExtent l="0" t="0" r="635" b="57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4615" cy="12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818" w:rsidRDefault="00B25818">
      <w:pPr>
        <w:jc w:val="left"/>
        <w:rPr>
          <w:b/>
        </w:rPr>
      </w:pPr>
    </w:p>
    <w:p w:rsidR="00B25818" w:rsidRPr="004200CA" w:rsidRDefault="004200CA" w:rsidP="00E21B3C">
      <w:pPr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</w:t>
      </w:r>
      <w:r w:rsidR="00415FC2" w:rsidRPr="004200CA">
        <w:rPr>
          <w:rFonts w:ascii="黑体" w:eastAsia="黑体" w:hAnsi="黑体" w:hint="eastAsia"/>
          <w:sz w:val="32"/>
          <w:szCs w:val="32"/>
        </w:rPr>
        <w:t>步骤3：打印报销单及票据明细</w:t>
      </w:r>
    </w:p>
    <w:p w:rsidR="00B25818" w:rsidRDefault="00415FC2" w:rsidP="00E21B3C">
      <w:pPr>
        <w:ind w:firstLineChars="200" w:firstLine="640"/>
        <w:jc w:val="left"/>
      </w:pPr>
      <w:r w:rsidRPr="004200CA">
        <w:rPr>
          <w:rFonts w:ascii="仿宋_GB2312" w:eastAsia="仿宋_GB2312" w:hint="eastAsia"/>
          <w:sz w:val="32"/>
          <w:szCs w:val="32"/>
        </w:rPr>
        <w:t>报销单按正常报销流程提交审批后，报销人打印普通报销单和票据明细表，票据明细表报销经办人签名，所有乘车人签名，附纸质发票投递到财务处审核。</w:t>
      </w:r>
      <w:r>
        <w:rPr>
          <w:noProof/>
        </w:rPr>
        <w:drawing>
          <wp:inline distT="0" distB="0" distL="0" distR="0">
            <wp:extent cx="5242560" cy="144462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505" cy="145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818" w:rsidRDefault="00415FC2">
      <w:pPr>
        <w:rPr>
          <w:b/>
        </w:rPr>
      </w:pPr>
      <w:r>
        <w:rPr>
          <w:noProof/>
        </w:rPr>
        <w:drawing>
          <wp:inline distT="0" distB="0" distL="0" distR="0">
            <wp:extent cx="5274310" cy="3768090"/>
            <wp:effectExtent l="0" t="0" r="2540" b="381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5818" w:rsidSect="00AC3534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5E9" w:rsidRDefault="005A35E9" w:rsidP="00A50085">
      <w:r>
        <w:separator/>
      </w:r>
    </w:p>
  </w:endnote>
  <w:endnote w:type="continuationSeparator" w:id="0">
    <w:p w:rsidR="005A35E9" w:rsidRDefault="005A35E9" w:rsidP="00A5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5E9" w:rsidRDefault="005A35E9" w:rsidP="00A50085">
      <w:r>
        <w:separator/>
      </w:r>
    </w:p>
  </w:footnote>
  <w:footnote w:type="continuationSeparator" w:id="0">
    <w:p w:rsidR="005A35E9" w:rsidRDefault="005A35E9" w:rsidP="00A50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xMWQ2MDJhMzdlNjUxZTRiYWIyZjBlNTIzYjY1Y2YifQ=="/>
  </w:docVars>
  <w:rsids>
    <w:rsidRoot w:val="00BE3927"/>
    <w:rsid w:val="00022E34"/>
    <w:rsid w:val="00145EE4"/>
    <w:rsid w:val="001B09E4"/>
    <w:rsid w:val="001E7CE9"/>
    <w:rsid w:val="001F3549"/>
    <w:rsid w:val="00214078"/>
    <w:rsid w:val="002208C2"/>
    <w:rsid w:val="00233DE4"/>
    <w:rsid w:val="0032708B"/>
    <w:rsid w:val="00390C96"/>
    <w:rsid w:val="003D1A45"/>
    <w:rsid w:val="004107E9"/>
    <w:rsid w:val="004116FA"/>
    <w:rsid w:val="00415FC2"/>
    <w:rsid w:val="004200CA"/>
    <w:rsid w:val="004E0A16"/>
    <w:rsid w:val="005072FE"/>
    <w:rsid w:val="00566ECF"/>
    <w:rsid w:val="00596101"/>
    <w:rsid w:val="005A35E9"/>
    <w:rsid w:val="00612316"/>
    <w:rsid w:val="00725DBF"/>
    <w:rsid w:val="0074418D"/>
    <w:rsid w:val="00782F83"/>
    <w:rsid w:val="007904B3"/>
    <w:rsid w:val="007A2336"/>
    <w:rsid w:val="007B7B3C"/>
    <w:rsid w:val="007E1115"/>
    <w:rsid w:val="00800737"/>
    <w:rsid w:val="00910AF9"/>
    <w:rsid w:val="00945487"/>
    <w:rsid w:val="009757D6"/>
    <w:rsid w:val="009D2E5C"/>
    <w:rsid w:val="00A50085"/>
    <w:rsid w:val="00A55520"/>
    <w:rsid w:val="00AC3534"/>
    <w:rsid w:val="00B25818"/>
    <w:rsid w:val="00B43CCE"/>
    <w:rsid w:val="00B52415"/>
    <w:rsid w:val="00B913EE"/>
    <w:rsid w:val="00BB53A0"/>
    <w:rsid w:val="00BC0126"/>
    <w:rsid w:val="00BE3927"/>
    <w:rsid w:val="00C334DF"/>
    <w:rsid w:val="00CB7B3C"/>
    <w:rsid w:val="00D913F3"/>
    <w:rsid w:val="00DC597D"/>
    <w:rsid w:val="00DD2C6F"/>
    <w:rsid w:val="00E21B3C"/>
    <w:rsid w:val="00F037A3"/>
    <w:rsid w:val="00F63097"/>
    <w:rsid w:val="393F6096"/>
    <w:rsid w:val="4252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6E5D28-8C20-401E-BB26-88492A3C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el-breadcrumbiteminner">
    <w:name w:val="el-breadcrumb__item__inner"/>
    <w:basedOn w:val="a0"/>
  </w:style>
  <w:style w:type="character" w:customStyle="1" w:styleId="el-breadcrumbseparator">
    <w:name w:val="el-breadcrumb__separator"/>
    <w:basedOn w:val="a0"/>
  </w:style>
  <w:style w:type="character" w:customStyle="1" w:styleId="el-c-primary">
    <w:name w:val="el-c-primary"/>
    <w:basedOn w:val="a0"/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Char"/>
    <w:uiPriority w:val="99"/>
    <w:semiHidden/>
    <w:unhideWhenUsed/>
    <w:rsid w:val="00415FC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15FC2"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AC3534"/>
    <w:rPr>
      <w:kern w:val="2"/>
      <w:sz w:val="21"/>
      <w:szCs w:val="22"/>
    </w:rPr>
  </w:style>
  <w:style w:type="paragraph" w:styleId="a8">
    <w:name w:val="header"/>
    <w:basedOn w:val="a"/>
    <w:link w:val="Char0"/>
    <w:uiPriority w:val="99"/>
    <w:unhideWhenUsed/>
    <w:rsid w:val="00A50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A50085"/>
    <w:rPr>
      <w:kern w:val="2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A50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500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E1690-EE27-4612-9E4F-8C4B0582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</dc:creator>
  <cp:lastModifiedBy>NTKO</cp:lastModifiedBy>
  <cp:revision>30</cp:revision>
  <dcterms:created xsi:type="dcterms:W3CDTF">2022-05-12T01:07:00Z</dcterms:created>
  <dcterms:modified xsi:type="dcterms:W3CDTF">2022-05-16T00:12:00Z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D467B6EB0B3740D09FEBEC6F2D2593F5</vt:lpwstr>
  </property>
</Properties>
</file>