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80"/>
        <w:tblW w:w="0" w:type="auto"/>
        <w:tblLook w:val="0000"/>
      </w:tblPr>
      <w:tblGrid>
        <w:gridCol w:w="3131"/>
        <w:gridCol w:w="2270"/>
        <w:gridCol w:w="846"/>
        <w:gridCol w:w="1883"/>
        <w:gridCol w:w="910"/>
        <w:gridCol w:w="2025"/>
        <w:gridCol w:w="1660"/>
        <w:gridCol w:w="1449"/>
      </w:tblGrid>
      <w:tr w:rsidR="00BC39B7" w:rsidRPr="003E7BE5" w:rsidTr="00BC39B7">
        <w:trPr>
          <w:trHeight w:val="312"/>
        </w:trPr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before="312" w:after="0"/>
              <w:ind w:right="44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sz w:val="21"/>
                <w:szCs w:val="21"/>
              </w:rPr>
              <w:t>级别</w:t>
            </w:r>
            <w:proofErr w:type="spellEnd"/>
          </w:p>
        </w:tc>
        <w:tc>
          <w:tcPr>
            <w:tcW w:w="5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bCs/>
                <w:sz w:val="21"/>
                <w:szCs w:val="21"/>
              </w:rPr>
              <w:t>交通费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bCs/>
                <w:sz w:val="21"/>
                <w:szCs w:val="21"/>
              </w:rPr>
              <w:t>住宿费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bCs/>
                <w:sz w:val="21"/>
                <w:szCs w:val="21"/>
              </w:rPr>
              <w:t>伙食补助费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bCs/>
                <w:sz w:val="21"/>
                <w:szCs w:val="21"/>
              </w:rPr>
              <w:t>公杂费</w:t>
            </w:r>
            <w:proofErr w:type="spellEnd"/>
          </w:p>
        </w:tc>
      </w:tr>
      <w:tr w:rsidR="00BC39B7" w:rsidRPr="003E7BE5" w:rsidTr="00BC39B7">
        <w:trPr>
          <w:trHeight w:val="480"/>
        </w:trPr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bCs/>
                <w:sz w:val="21"/>
                <w:szCs w:val="21"/>
              </w:rPr>
              <w:t>火车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bCs/>
                <w:sz w:val="21"/>
                <w:szCs w:val="21"/>
              </w:rPr>
              <w:t>轮船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bCs/>
                <w:sz w:val="21"/>
                <w:szCs w:val="21"/>
              </w:rPr>
              <w:t>飞机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bCs/>
                <w:sz w:val="21"/>
                <w:szCs w:val="21"/>
              </w:rPr>
              <w:t>其他交通工具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bCs/>
                <w:sz w:val="21"/>
                <w:szCs w:val="21"/>
              </w:rPr>
              <w:t>上限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BC39B7" w:rsidRPr="003E7BE5" w:rsidTr="00BC39B7">
        <w:trPr>
          <w:trHeight w:val="258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EB03EE">
              <w:rPr>
                <w:rFonts w:ascii="宋体" w:hAnsi="宋体" w:cs="宋体" w:hint="eastAsia"/>
                <w:sz w:val="21"/>
                <w:szCs w:val="21"/>
                <w:lang w:eastAsia="zh-CN"/>
              </w:rPr>
              <w:t>国家机关正副司(局)长，以及相当职务人员：</w:t>
            </w:r>
            <w:smartTag w:uri="urn:schemas-microsoft-com:office:smarttags" w:element="PersonName">
              <w:smartTagPr>
                <w:attr w:name="ProductID" w:val="高校"/>
              </w:smartTagPr>
              <w:r w:rsidRPr="00EB03EE">
                <w:rPr>
                  <w:rFonts w:ascii="宋体" w:hAnsi="宋体" w:cs="宋体" w:hint="eastAsia"/>
                  <w:sz w:val="21"/>
                  <w:szCs w:val="21"/>
                  <w:lang w:eastAsia="zh-CN"/>
                </w:rPr>
                <w:t>高校</w:t>
              </w:r>
            </w:smartTag>
            <w:r w:rsidRPr="00EB03EE">
              <w:rPr>
                <w:rFonts w:ascii="宋体" w:hAnsi="宋体" w:cs="宋体" w:hint="eastAsia"/>
                <w:sz w:val="21"/>
                <w:szCs w:val="21"/>
                <w:lang w:eastAsia="zh-CN"/>
              </w:rPr>
              <w:t>教授，研究员，主</w:t>
            </w:r>
            <w:smartTag w:uri="urn:schemas-microsoft-com:office:smarttags" w:element="PersonName">
              <w:smartTagPr>
                <w:attr w:name="ProductID" w:val="任"/>
              </w:smartTagPr>
              <w:r w:rsidRPr="00EB03EE">
                <w:rPr>
                  <w:rFonts w:ascii="宋体" w:hAnsi="宋体" w:cs="宋体" w:hint="eastAsia"/>
                  <w:sz w:val="21"/>
                  <w:szCs w:val="21"/>
                  <w:lang w:eastAsia="zh-CN"/>
                </w:rPr>
                <w:t>任</w:t>
              </w:r>
            </w:smartTag>
            <w:r w:rsidRPr="00EB03EE">
              <w:rPr>
                <w:rFonts w:ascii="宋体" w:hAnsi="宋体" w:cs="宋体" w:hint="eastAsia"/>
                <w:sz w:val="21"/>
                <w:szCs w:val="21"/>
                <w:lang w:eastAsia="zh-CN"/>
              </w:rPr>
              <w:t>医师：职务工资在五级（含五级）以上的高级工程师，高级经济师，高级会计师，副教授，副研究员，副主</w:t>
            </w:r>
            <w:smartTag w:uri="urn:schemas-microsoft-com:office:smarttags" w:element="PersonName">
              <w:smartTagPr>
                <w:attr w:name="ProductID" w:val="任"/>
              </w:smartTagPr>
              <w:r w:rsidRPr="00EB03EE">
                <w:rPr>
                  <w:rFonts w:ascii="宋体" w:hAnsi="宋体" w:cs="宋体" w:hint="eastAsia"/>
                  <w:sz w:val="21"/>
                  <w:szCs w:val="21"/>
                  <w:lang w:eastAsia="zh-CN"/>
                </w:rPr>
                <w:t>任</w:t>
              </w:r>
            </w:smartTag>
            <w:r w:rsidRPr="00EB03EE">
              <w:rPr>
                <w:rFonts w:ascii="宋体" w:hAnsi="宋体" w:cs="宋体" w:hint="eastAsia"/>
                <w:sz w:val="21"/>
                <w:szCs w:val="21"/>
                <w:lang w:eastAsia="zh-CN"/>
              </w:rPr>
              <w:t>医师，以及相当以上技术职务人员。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sz w:val="21"/>
                <w:szCs w:val="21"/>
              </w:rPr>
              <w:t>软席</w:t>
            </w:r>
            <w:proofErr w:type="spellEnd"/>
            <w:r w:rsidRPr="00EB03EE">
              <w:rPr>
                <w:rFonts w:ascii="宋体" w:hAnsi="宋体" w:cs="宋体" w:hint="eastAsia"/>
                <w:sz w:val="21"/>
                <w:szCs w:val="21"/>
              </w:rPr>
              <w:t>(</w:t>
            </w:r>
            <w:proofErr w:type="spellStart"/>
            <w:r w:rsidRPr="00EB03EE">
              <w:rPr>
                <w:rFonts w:ascii="宋体" w:hAnsi="宋体" w:cs="宋体" w:hint="eastAsia"/>
                <w:sz w:val="21"/>
                <w:szCs w:val="21"/>
              </w:rPr>
              <w:t>软卧、软座</w:t>
            </w:r>
            <w:proofErr w:type="spellEnd"/>
            <w:r w:rsidRPr="00EB03EE">
              <w:rPr>
                <w:rFonts w:ascii="宋体" w:hAnsi="宋体" w:cs="宋体" w:hint="eastAsia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sz w:val="21"/>
                <w:szCs w:val="21"/>
              </w:rPr>
              <w:t>二等舱</w:t>
            </w:r>
            <w:proofErr w:type="spellEnd"/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sz w:val="21"/>
                <w:szCs w:val="21"/>
              </w:rPr>
              <w:t>普通舱（经济舱</w:t>
            </w:r>
            <w:proofErr w:type="spellEnd"/>
            <w:r w:rsidRPr="00EB03EE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sz w:val="21"/>
                <w:szCs w:val="21"/>
              </w:rPr>
              <w:t>据实报销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B03EE">
              <w:rPr>
                <w:rFonts w:ascii="宋体" w:hAnsi="宋体" w:cs="宋体" w:hint="eastAsia"/>
                <w:sz w:val="21"/>
                <w:szCs w:val="21"/>
              </w:rPr>
              <w:t>300元/天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B03EE">
              <w:rPr>
                <w:rFonts w:ascii="宋体" w:hAnsi="宋体" w:cs="宋体" w:hint="eastAsia"/>
                <w:sz w:val="21"/>
                <w:szCs w:val="21"/>
              </w:rPr>
              <w:t>50元/天/人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B03EE">
              <w:rPr>
                <w:rFonts w:ascii="宋体" w:hAnsi="宋体" w:cs="宋体" w:hint="eastAsia"/>
                <w:sz w:val="21"/>
                <w:szCs w:val="21"/>
              </w:rPr>
              <w:t>30元/天/人</w:t>
            </w:r>
          </w:p>
        </w:tc>
      </w:tr>
      <w:tr w:rsidR="00BC39B7" w:rsidRPr="003E7BE5" w:rsidTr="00BC39B7">
        <w:trPr>
          <w:trHeight w:val="571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sz w:val="21"/>
                <w:szCs w:val="21"/>
              </w:rPr>
              <w:t>其余人员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sz w:val="21"/>
                <w:szCs w:val="21"/>
              </w:rPr>
              <w:t>硬席</w:t>
            </w:r>
            <w:proofErr w:type="spellEnd"/>
            <w:r w:rsidRPr="00EB03EE">
              <w:rPr>
                <w:rFonts w:ascii="宋体" w:hAnsi="宋体" w:cs="宋体" w:hint="eastAsia"/>
                <w:sz w:val="21"/>
                <w:szCs w:val="21"/>
              </w:rPr>
              <w:t>(</w:t>
            </w:r>
            <w:proofErr w:type="spellStart"/>
            <w:r w:rsidRPr="00EB03EE">
              <w:rPr>
                <w:rFonts w:ascii="宋体" w:hAnsi="宋体" w:cs="宋体" w:hint="eastAsia"/>
                <w:sz w:val="21"/>
                <w:szCs w:val="21"/>
              </w:rPr>
              <w:t>硬卧、硬座</w:t>
            </w:r>
            <w:proofErr w:type="spellEnd"/>
            <w:r w:rsidRPr="00EB03EE">
              <w:rPr>
                <w:rFonts w:ascii="宋体" w:hAnsi="宋体" w:cs="宋体" w:hint="eastAsia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sz w:val="21"/>
                <w:szCs w:val="21"/>
              </w:rPr>
              <w:t>三等舱</w:t>
            </w:r>
            <w:proofErr w:type="spellEnd"/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B03EE">
              <w:rPr>
                <w:rFonts w:ascii="宋体" w:hAnsi="宋体" w:cs="宋体" w:hint="eastAsia"/>
                <w:sz w:val="21"/>
                <w:szCs w:val="21"/>
              </w:rPr>
              <w:t>150元/天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C39B7" w:rsidRPr="003E7BE5" w:rsidTr="00BC39B7">
        <w:trPr>
          <w:trHeight w:val="1152"/>
        </w:trPr>
        <w:tc>
          <w:tcPr>
            <w:tcW w:w="3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bCs/>
                <w:sz w:val="21"/>
                <w:szCs w:val="21"/>
              </w:rPr>
              <w:t>说明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EB03EE">
              <w:rPr>
                <w:rFonts w:ascii="宋体" w:hAnsi="宋体" w:cs="宋体" w:hint="eastAsia"/>
                <w:sz w:val="21"/>
                <w:szCs w:val="21"/>
                <w:lang w:eastAsia="zh-CN"/>
              </w:rPr>
              <w:t>从当晚8时至次日晨7时乘车超6小时，或连续乘车超12小时，可购通席卧铺票。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sz w:val="21"/>
                <w:szCs w:val="21"/>
              </w:rPr>
              <w:t>不包括旅游船</w:t>
            </w:r>
            <w:proofErr w:type="spellEnd"/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EB03EE">
              <w:rPr>
                <w:rFonts w:ascii="宋体" w:hAnsi="宋体" w:cs="宋体" w:hint="eastAsia"/>
                <w:sz w:val="21"/>
                <w:szCs w:val="21"/>
                <w:lang w:eastAsia="zh-CN"/>
              </w:rPr>
              <w:t>往返机场的专线客车费用、民航机场管理建设费和航空旅客人身意外伤害保险费(限每人每次一份)，凭据报销。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EB03EE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上限内据实报销，无住宿发票一律不予报销。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EB03EE">
              <w:rPr>
                <w:rFonts w:ascii="宋体" w:hAnsi="宋体" w:cs="宋体" w:hint="eastAsia"/>
                <w:sz w:val="21"/>
                <w:szCs w:val="21"/>
                <w:lang w:eastAsia="zh-CN"/>
              </w:rPr>
              <w:t>接待单位统一安排伙食的，凭据报销，超50元的部分个人自理。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EB03EE">
              <w:rPr>
                <w:rFonts w:ascii="宋体" w:hAnsi="宋体" w:cs="宋体" w:hint="eastAsia"/>
                <w:sz w:val="21"/>
                <w:szCs w:val="21"/>
                <w:lang w:eastAsia="zh-CN"/>
              </w:rPr>
              <w:t>用于补助市内交通、通讯支出。</w:t>
            </w:r>
          </w:p>
        </w:tc>
      </w:tr>
      <w:tr w:rsidR="00BC39B7" w:rsidRPr="003E7BE5" w:rsidTr="00BC39B7">
        <w:trPr>
          <w:trHeight w:val="1416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 w:line="280" w:lineRule="exact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EB03EE">
              <w:rPr>
                <w:rFonts w:ascii="宋体" w:hAnsi="宋体" w:cs="宋体" w:hint="eastAsia"/>
                <w:sz w:val="21"/>
                <w:szCs w:val="21"/>
                <w:lang w:eastAsia="zh-CN"/>
              </w:rPr>
              <w:t>符合规定而未购卧铺票，按实际乘坐的硬座票价的80%给予补助。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EB03EE">
              <w:rPr>
                <w:rFonts w:ascii="宋体" w:hAnsi="宋体" w:cs="宋体" w:hint="eastAsia"/>
                <w:sz w:val="21"/>
                <w:szCs w:val="21"/>
                <w:lang w:eastAsia="zh-CN"/>
              </w:rPr>
              <w:t>由所在单位、接待单位或其他单位免费提供交通工具的，应如实申报，公杂费减半发放。</w:t>
            </w:r>
          </w:p>
        </w:tc>
      </w:tr>
      <w:tr w:rsidR="00BC39B7" w:rsidRPr="003E7BE5" w:rsidTr="00BC39B7">
        <w:trPr>
          <w:trHeight w:val="444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7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proofErr w:type="spellStart"/>
            <w:r w:rsidRPr="00EB03EE">
              <w:rPr>
                <w:rFonts w:ascii="宋体" w:hAnsi="宋体" w:cs="宋体" w:hint="eastAsia"/>
                <w:bCs/>
                <w:sz w:val="21"/>
                <w:szCs w:val="21"/>
              </w:rPr>
              <w:t>凭据报销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B7" w:rsidRPr="00EB03EE" w:rsidRDefault="00BC39B7" w:rsidP="00BC39B7">
            <w:pPr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sz w:val="21"/>
                <w:szCs w:val="21"/>
                <w:lang w:eastAsia="zh-CN"/>
              </w:rPr>
            </w:pPr>
            <w:r w:rsidRPr="00EB03EE">
              <w:rPr>
                <w:rFonts w:ascii="宋体" w:hAnsi="宋体" w:cs="宋体" w:hint="eastAsia"/>
                <w:bCs/>
                <w:sz w:val="21"/>
                <w:szCs w:val="21"/>
                <w:lang w:eastAsia="zh-CN"/>
              </w:rPr>
              <w:t>按出差自然(日历)天数计算，定额包干。</w:t>
            </w:r>
          </w:p>
        </w:tc>
      </w:tr>
    </w:tbl>
    <w:p w:rsidR="00E63210" w:rsidRPr="00BC39B7" w:rsidRDefault="00BC39B7" w:rsidP="00BC39B7">
      <w:pPr>
        <w:spacing w:before="312" w:after="312"/>
        <w:ind w:leftChars="2000" w:left="4400" w:right="440" w:firstLineChars="333" w:firstLine="1070"/>
        <w:rPr>
          <w:b/>
          <w:sz w:val="32"/>
          <w:szCs w:val="32"/>
          <w:lang w:eastAsia="zh-CN"/>
        </w:rPr>
      </w:pPr>
      <w:proofErr w:type="spellStart"/>
      <w:r w:rsidRPr="00BC39B7">
        <w:rPr>
          <w:rFonts w:hint="eastAsia"/>
          <w:b/>
          <w:sz w:val="32"/>
          <w:szCs w:val="32"/>
        </w:rPr>
        <w:t>差旅费开支标准</w:t>
      </w:r>
      <w:proofErr w:type="spellEnd"/>
    </w:p>
    <w:sectPr w:rsidR="00E63210" w:rsidRPr="00BC39B7" w:rsidSect="00BC39B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599"/>
    <w:multiLevelType w:val="hybridMultilevel"/>
    <w:tmpl w:val="956E423A"/>
    <w:lvl w:ilvl="0" w:tplc="B958E814">
      <w:start w:val="1"/>
      <w:numFmt w:val="chineseCountingThousand"/>
      <w:pStyle w:val="a"/>
      <w:lvlText w:val="第%1条  "/>
      <w:lvlJc w:val="left"/>
      <w:pPr>
        <w:ind w:left="857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1">
    <w:nsid w:val="498A061C"/>
    <w:multiLevelType w:val="hybridMultilevel"/>
    <w:tmpl w:val="EF90220E"/>
    <w:lvl w:ilvl="0" w:tplc="00481F12">
      <w:start w:val="1"/>
      <w:numFmt w:val="chineseCountingThousand"/>
      <w:pStyle w:val="a0"/>
      <w:lvlText w:val="（%1）"/>
      <w:lvlJc w:val="left"/>
      <w:pPr>
        <w:ind w:left="183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2">
    <w:nsid w:val="4C412DC8"/>
    <w:multiLevelType w:val="hybridMultilevel"/>
    <w:tmpl w:val="0CB6E698"/>
    <w:lvl w:ilvl="0" w:tplc="0E727BEA">
      <w:start w:val="1"/>
      <w:numFmt w:val="chineseCountingThousand"/>
      <w:pStyle w:val="a1"/>
      <w:lvlText w:val="第%1章    "/>
      <w:lvlJc w:val="left"/>
      <w:pPr>
        <w:ind w:left="840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39B7"/>
    <w:rsid w:val="000512B2"/>
    <w:rsid w:val="000F63FF"/>
    <w:rsid w:val="001E6809"/>
    <w:rsid w:val="002C32E1"/>
    <w:rsid w:val="00414C93"/>
    <w:rsid w:val="0054346E"/>
    <w:rsid w:val="00561ECD"/>
    <w:rsid w:val="005E4D77"/>
    <w:rsid w:val="0099600B"/>
    <w:rsid w:val="00A441CB"/>
    <w:rsid w:val="00B43891"/>
    <w:rsid w:val="00BC39B7"/>
    <w:rsid w:val="00C865A0"/>
    <w:rsid w:val="00CC6469"/>
    <w:rsid w:val="00D1525D"/>
    <w:rsid w:val="00D431FE"/>
    <w:rsid w:val="00D92A88"/>
    <w:rsid w:val="00E63210"/>
    <w:rsid w:val="00E7051A"/>
    <w:rsid w:val="00F51F47"/>
    <w:rsid w:val="00FF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Lines="100" w:after="312" w:line="360" w:lineRule="exact"/>
        <w:ind w:rightChars="200" w:right="200" w:firstLine="4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C39B7"/>
    <w:pPr>
      <w:spacing w:beforeLines="0" w:after="200" w:line="276" w:lineRule="auto"/>
      <w:ind w:rightChars="0" w:right="0" w:firstLine="0"/>
    </w:pPr>
  </w:style>
  <w:style w:type="paragraph" w:styleId="1">
    <w:name w:val="heading 1"/>
    <w:basedOn w:val="a2"/>
    <w:next w:val="a2"/>
    <w:link w:val="1Char"/>
    <w:uiPriority w:val="9"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二级 编号"/>
    <w:next w:val="a0"/>
    <w:link w:val="Char"/>
    <w:rsid w:val="00E7051A"/>
    <w:pPr>
      <w:numPr>
        <w:numId w:val="7"/>
      </w:numPr>
      <w:adjustRightInd w:val="0"/>
      <w:snapToGrid w:val="0"/>
      <w:outlineLvl w:val="2"/>
    </w:pPr>
    <w:rPr>
      <w:szCs w:val="30"/>
      <w:lang w:eastAsia="zh-CN"/>
    </w:rPr>
  </w:style>
  <w:style w:type="character" w:customStyle="1" w:styleId="Char">
    <w:name w:val="二级 编号 Char"/>
    <w:basedOn w:val="-Char"/>
    <w:link w:val="a"/>
    <w:rsid w:val="00E7051A"/>
    <w:rPr>
      <w:szCs w:val="30"/>
    </w:rPr>
  </w:style>
  <w:style w:type="paragraph" w:customStyle="1" w:styleId="a0">
    <w:name w:val="三级 编号"/>
    <w:link w:val="Char0"/>
    <w:rsid w:val="00E7051A"/>
    <w:pPr>
      <w:numPr>
        <w:numId w:val="8"/>
      </w:numPr>
      <w:adjustRightInd w:val="0"/>
      <w:snapToGrid w:val="0"/>
      <w:outlineLvl w:val="3"/>
    </w:pPr>
    <w:rPr>
      <w:lang w:eastAsia="zh-CN"/>
    </w:rPr>
  </w:style>
  <w:style w:type="character" w:customStyle="1" w:styleId="Char0">
    <w:name w:val="三级 编号 Char"/>
    <w:basedOn w:val="-Char"/>
    <w:link w:val="a0"/>
    <w:rsid w:val="00E7051A"/>
  </w:style>
  <w:style w:type="paragraph" w:customStyle="1" w:styleId="-">
    <w:name w:val="正文-无缩进"/>
    <w:link w:val="-Char0"/>
    <w:rsid w:val="00E7051A"/>
    <w:pPr>
      <w:adjustRightInd w:val="0"/>
      <w:snapToGrid w:val="0"/>
    </w:pPr>
    <w:rPr>
      <w:lang w:eastAsia="zh-CN"/>
    </w:rPr>
  </w:style>
  <w:style w:type="character" w:customStyle="1" w:styleId="-Char0">
    <w:name w:val="正文-无缩进 Char"/>
    <w:basedOn w:val="-Char"/>
    <w:link w:val="-"/>
    <w:rsid w:val="00E7051A"/>
  </w:style>
  <w:style w:type="paragraph" w:customStyle="1" w:styleId="-0">
    <w:name w:val="正文-缩进"/>
    <w:link w:val="-Char"/>
    <w:rsid w:val="00E7051A"/>
    <w:pPr>
      <w:adjustRightInd w:val="0"/>
      <w:snapToGrid w:val="0"/>
      <w:ind w:firstLine="436"/>
    </w:pPr>
    <w:rPr>
      <w:lang w:eastAsia="zh-CN"/>
    </w:rPr>
  </w:style>
  <w:style w:type="character" w:customStyle="1" w:styleId="-Char">
    <w:name w:val="正文-缩进 Char"/>
    <w:basedOn w:val="a3"/>
    <w:link w:val="-0"/>
    <w:rsid w:val="00E7051A"/>
    <w:rPr>
      <w:rFonts w:ascii="宋体" w:eastAsia="宋体" w:hAnsi="宋体"/>
      <w:snapToGrid w:val="0"/>
      <w:spacing w:val="4"/>
      <w:sz w:val="21"/>
      <w:szCs w:val="21"/>
      <w:lang w:eastAsia="zh-CN"/>
    </w:rPr>
  </w:style>
  <w:style w:type="paragraph" w:customStyle="1" w:styleId="a1">
    <w:name w:val="一级 编号"/>
    <w:link w:val="Char1"/>
    <w:rsid w:val="00E7051A"/>
    <w:pPr>
      <w:numPr>
        <w:numId w:val="6"/>
      </w:numPr>
      <w:spacing w:before="360" w:after="360" w:line="240" w:lineRule="auto"/>
      <w:outlineLvl w:val="1"/>
    </w:pPr>
    <w:rPr>
      <w:b/>
    </w:rPr>
  </w:style>
  <w:style w:type="character" w:customStyle="1" w:styleId="Char1">
    <w:name w:val="一级 编号 Char"/>
    <w:basedOn w:val="a3"/>
    <w:link w:val="a1"/>
    <w:rsid w:val="00E7051A"/>
    <w:rPr>
      <w:rFonts w:ascii="宋体" w:eastAsia="宋体" w:hAnsi="宋体"/>
      <w:b/>
      <w:snapToGrid w:val="0"/>
      <w:spacing w:val="4"/>
      <w:sz w:val="21"/>
      <w:szCs w:val="21"/>
    </w:rPr>
  </w:style>
  <w:style w:type="paragraph" w:customStyle="1" w:styleId="a6">
    <w:name w:val="文号"/>
    <w:basedOn w:val="a7"/>
    <w:link w:val="Char2"/>
    <w:rsid w:val="00E7051A"/>
    <w:pPr>
      <w:spacing w:afterLines="200" w:line="240" w:lineRule="auto"/>
      <w:ind w:leftChars="0" w:left="0" w:rightChars="0" w:right="0"/>
      <w:textAlignment w:val="baseline"/>
    </w:pPr>
  </w:style>
  <w:style w:type="paragraph" w:styleId="a7">
    <w:name w:val="Block Text"/>
    <w:basedOn w:val="a2"/>
    <w:uiPriority w:val="99"/>
    <w:semiHidden/>
    <w:unhideWhenUsed/>
    <w:rsid w:val="000F63FF"/>
    <w:pPr>
      <w:spacing w:beforeLines="100" w:after="120" w:line="360" w:lineRule="exact"/>
      <w:ind w:leftChars="700" w:left="1440" w:rightChars="700" w:right="1440" w:firstLine="437"/>
    </w:pPr>
  </w:style>
  <w:style w:type="character" w:customStyle="1" w:styleId="Char2">
    <w:name w:val="文号 Char"/>
    <w:basedOn w:val="a3"/>
    <w:link w:val="a6"/>
    <w:rsid w:val="00E7051A"/>
    <w:rPr>
      <w:rFonts w:ascii="宋体" w:eastAsia="宋体" w:hAnsi="宋体"/>
      <w:sz w:val="21"/>
      <w:szCs w:val="21"/>
    </w:rPr>
  </w:style>
  <w:style w:type="paragraph" w:customStyle="1" w:styleId="a8">
    <w:name w:val="日期落款"/>
    <w:link w:val="Char3"/>
    <w:rsid w:val="00E7051A"/>
    <w:pPr>
      <w:spacing w:beforeLines="200"/>
      <w:ind w:firstLine="428"/>
      <w:jc w:val="right"/>
    </w:pPr>
    <w:rPr>
      <w:spacing w:val="2"/>
      <w:lang w:eastAsia="zh-CN"/>
    </w:rPr>
  </w:style>
  <w:style w:type="character" w:customStyle="1" w:styleId="Char3">
    <w:name w:val="日期落款 Char"/>
    <w:basedOn w:val="-Char0"/>
    <w:link w:val="a8"/>
    <w:rsid w:val="00E7051A"/>
    <w:rPr>
      <w:spacing w:val="2"/>
    </w:rPr>
  </w:style>
  <w:style w:type="paragraph" w:customStyle="1" w:styleId="a9">
    <w:name w:val="附件"/>
    <w:basedOn w:val="-"/>
    <w:link w:val="Char4"/>
    <w:rsid w:val="00E7051A"/>
    <w:rPr>
      <w:sz w:val="18"/>
      <w:szCs w:val="18"/>
    </w:rPr>
  </w:style>
  <w:style w:type="character" w:customStyle="1" w:styleId="Char4">
    <w:name w:val="附件 Char"/>
    <w:basedOn w:val="-Char0"/>
    <w:link w:val="a9"/>
    <w:rsid w:val="00E7051A"/>
    <w:rPr>
      <w:sz w:val="18"/>
      <w:szCs w:val="18"/>
    </w:rPr>
  </w:style>
  <w:style w:type="paragraph" w:customStyle="1" w:styleId="aa">
    <w:name w:val="法规标题"/>
    <w:link w:val="Char5"/>
    <w:rsid w:val="00E7051A"/>
    <w:pPr>
      <w:pageBreakBefore/>
      <w:adjustRightInd w:val="0"/>
      <w:snapToGrid w:val="0"/>
      <w:spacing w:line="480" w:lineRule="exact"/>
      <w:outlineLvl w:val="0"/>
    </w:pPr>
    <w:rPr>
      <w:b/>
      <w:sz w:val="32"/>
      <w:szCs w:val="32"/>
      <w:lang w:eastAsia="zh-CN"/>
    </w:rPr>
  </w:style>
  <w:style w:type="character" w:customStyle="1" w:styleId="Char5">
    <w:name w:val="法规标题 Char"/>
    <w:basedOn w:val="a3"/>
    <w:link w:val="aa"/>
    <w:rsid w:val="00E7051A"/>
    <w:rPr>
      <w:rFonts w:ascii="宋体" w:eastAsia="宋体" w:hAnsi="宋体"/>
      <w:b/>
      <w:snapToGrid w:val="0"/>
      <w:sz w:val="32"/>
      <w:szCs w:val="32"/>
      <w:lang w:eastAsia="zh-CN"/>
    </w:rPr>
  </w:style>
  <w:style w:type="character" w:customStyle="1" w:styleId="3Char">
    <w:name w:val="标题 3 Char"/>
    <w:basedOn w:val="a3"/>
    <w:link w:val="3"/>
    <w:uiPriority w:val="9"/>
    <w:rsid w:val="00A441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3"/>
    <w:link w:val="4"/>
    <w:uiPriority w:val="9"/>
    <w:rsid w:val="00A441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3"/>
    <w:link w:val="5"/>
    <w:uiPriority w:val="9"/>
    <w:rsid w:val="00A441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3"/>
    <w:link w:val="6"/>
    <w:uiPriority w:val="9"/>
    <w:rsid w:val="00A441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3"/>
    <w:link w:val="7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3"/>
    <w:link w:val="8"/>
    <w:uiPriority w:val="9"/>
    <w:rsid w:val="00A441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3"/>
    <w:link w:val="9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Char">
    <w:name w:val="标题 1 Char"/>
    <w:basedOn w:val="a3"/>
    <w:link w:val="1"/>
    <w:uiPriority w:val="9"/>
    <w:rsid w:val="00A44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">
    <w:name w:val="TOC Heading"/>
    <w:basedOn w:val="1"/>
    <w:next w:val="a2"/>
    <w:uiPriority w:val="39"/>
    <w:semiHidden/>
    <w:unhideWhenUsed/>
    <w:qFormat/>
    <w:rsid w:val="00A441CB"/>
    <w:pPr>
      <w:outlineLvl w:val="9"/>
    </w:pPr>
  </w:style>
  <w:style w:type="paragraph" w:customStyle="1" w:styleId="-1">
    <w:name w:val="法规标题-目录"/>
    <w:basedOn w:val="aa"/>
    <w:next w:val="a2"/>
    <w:link w:val="-Char1"/>
    <w:rsid w:val="005E4D77"/>
    <w:pPr>
      <w:outlineLvl w:val="1"/>
    </w:pPr>
  </w:style>
  <w:style w:type="character" w:customStyle="1" w:styleId="-Char1">
    <w:name w:val="法规标题-目录 Char"/>
    <w:basedOn w:val="Char5"/>
    <w:link w:val="-1"/>
    <w:rsid w:val="005E4D77"/>
    <w:rPr>
      <w:b/>
    </w:rPr>
  </w:style>
  <w:style w:type="character" w:customStyle="1" w:styleId="2Char">
    <w:name w:val="标题 2 Char"/>
    <w:basedOn w:val="a3"/>
    <w:link w:val="2"/>
    <w:uiPriority w:val="9"/>
    <w:semiHidden/>
    <w:rsid w:val="00A44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caption"/>
    <w:basedOn w:val="a2"/>
    <w:next w:val="a2"/>
    <w:uiPriority w:val="35"/>
    <w:semiHidden/>
    <w:unhideWhenUsed/>
    <w:qFormat/>
    <w:rsid w:val="00A441CB"/>
    <w:pPr>
      <w:spacing w:beforeLines="100" w:after="312" w:line="240" w:lineRule="auto"/>
      <w:ind w:rightChars="200" w:right="200" w:firstLine="437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2"/>
    <w:next w:val="a2"/>
    <w:link w:val="Char6"/>
    <w:uiPriority w:val="10"/>
    <w:qFormat/>
    <w:rsid w:val="00A441CB"/>
    <w:pPr>
      <w:pBdr>
        <w:bottom w:val="single" w:sz="8" w:space="4" w:color="4F81BD" w:themeColor="accent1"/>
      </w:pBdr>
      <w:spacing w:beforeLines="100" w:after="300" w:line="240" w:lineRule="auto"/>
      <w:ind w:rightChars="200" w:right="200" w:firstLine="437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3"/>
    <w:link w:val="ac"/>
    <w:uiPriority w:val="10"/>
    <w:rsid w:val="00A44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2"/>
    <w:next w:val="a2"/>
    <w:link w:val="Char7"/>
    <w:uiPriority w:val="11"/>
    <w:qFormat/>
    <w:rsid w:val="00A441CB"/>
    <w:pPr>
      <w:numPr>
        <w:ilvl w:val="1"/>
      </w:numPr>
      <w:spacing w:beforeLines="100" w:after="312" w:line="360" w:lineRule="exact"/>
      <w:ind w:left="5670" w:rightChars="200" w:right="200" w:firstLine="43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7">
    <w:name w:val="副标题 Char"/>
    <w:basedOn w:val="a3"/>
    <w:link w:val="ad"/>
    <w:uiPriority w:val="11"/>
    <w:rsid w:val="00A44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3"/>
    <w:uiPriority w:val="22"/>
    <w:qFormat/>
    <w:rsid w:val="00A441CB"/>
    <w:rPr>
      <w:b/>
      <w:bCs/>
    </w:rPr>
  </w:style>
  <w:style w:type="character" w:styleId="af">
    <w:name w:val="Emphasis"/>
    <w:basedOn w:val="a3"/>
    <w:uiPriority w:val="20"/>
    <w:qFormat/>
    <w:rsid w:val="00A441CB"/>
    <w:rPr>
      <w:i/>
      <w:iCs/>
    </w:rPr>
  </w:style>
  <w:style w:type="paragraph" w:styleId="af0">
    <w:name w:val="No Spacing"/>
    <w:uiPriority w:val="1"/>
    <w:qFormat/>
    <w:rsid w:val="00A441CB"/>
    <w:pPr>
      <w:spacing w:line="240" w:lineRule="auto"/>
    </w:pPr>
  </w:style>
  <w:style w:type="paragraph" w:styleId="af1">
    <w:name w:val="List Paragraph"/>
    <w:basedOn w:val="a2"/>
    <w:uiPriority w:val="34"/>
    <w:qFormat/>
    <w:rsid w:val="00A441CB"/>
    <w:pPr>
      <w:spacing w:beforeLines="100" w:after="312" w:line="360" w:lineRule="exact"/>
      <w:ind w:left="720" w:rightChars="200" w:right="200" w:firstLine="437"/>
      <w:contextualSpacing/>
    </w:pPr>
  </w:style>
  <w:style w:type="paragraph" w:styleId="af2">
    <w:name w:val="Quote"/>
    <w:basedOn w:val="a2"/>
    <w:next w:val="a2"/>
    <w:link w:val="Char8"/>
    <w:uiPriority w:val="29"/>
    <w:qFormat/>
    <w:rsid w:val="00A441CB"/>
    <w:pPr>
      <w:spacing w:beforeLines="100" w:after="312" w:line="360" w:lineRule="exact"/>
      <w:ind w:rightChars="200" w:right="200" w:firstLine="437"/>
    </w:pPr>
    <w:rPr>
      <w:i/>
      <w:iCs/>
      <w:color w:val="000000" w:themeColor="text1"/>
    </w:rPr>
  </w:style>
  <w:style w:type="character" w:customStyle="1" w:styleId="Char8">
    <w:name w:val="引用 Char"/>
    <w:basedOn w:val="a3"/>
    <w:link w:val="af2"/>
    <w:uiPriority w:val="29"/>
    <w:rsid w:val="00A441CB"/>
    <w:rPr>
      <w:i/>
      <w:iCs/>
      <w:color w:val="000000" w:themeColor="text1"/>
    </w:rPr>
  </w:style>
  <w:style w:type="paragraph" w:styleId="af3">
    <w:name w:val="Intense Quote"/>
    <w:basedOn w:val="a2"/>
    <w:next w:val="a2"/>
    <w:link w:val="Char9"/>
    <w:uiPriority w:val="30"/>
    <w:qFormat/>
    <w:rsid w:val="00A441CB"/>
    <w:pPr>
      <w:pBdr>
        <w:bottom w:val="single" w:sz="4" w:space="4" w:color="4F81BD" w:themeColor="accent1"/>
      </w:pBdr>
      <w:spacing w:beforeLines="100" w:after="280" w:line="360" w:lineRule="exact"/>
      <w:ind w:left="936" w:rightChars="200" w:right="936" w:firstLine="437"/>
    </w:pPr>
    <w:rPr>
      <w:b/>
      <w:bCs/>
      <w:i/>
      <w:iCs/>
      <w:color w:val="4F81BD" w:themeColor="accent1"/>
    </w:rPr>
  </w:style>
  <w:style w:type="character" w:customStyle="1" w:styleId="Char9">
    <w:name w:val="明显引用 Char"/>
    <w:basedOn w:val="a3"/>
    <w:link w:val="af3"/>
    <w:uiPriority w:val="30"/>
    <w:rsid w:val="00A441CB"/>
    <w:rPr>
      <w:b/>
      <w:bCs/>
      <w:i/>
      <w:iCs/>
      <w:color w:val="4F81BD" w:themeColor="accent1"/>
    </w:rPr>
  </w:style>
  <w:style w:type="character" w:styleId="af4">
    <w:name w:val="Subtle Emphasis"/>
    <w:basedOn w:val="a3"/>
    <w:uiPriority w:val="19"/>
    <w:qFormat/>
    <w:rsid w:val="00A441CB"/>
    <w:rPr>
      <w:i/>
      <w:iCs/>
      <w:color w:val="808080" w:themeColor="text1" w:themeTint="7F"/>
    </w:rPr>
  </w:style>
  <w:style w:type="character" w:styleId="af5">
    <w:name w:val="Intense Emphasis"/>
    <w:basedOn w:val="a3"/>
    <w:uiPriority w:val="21"/>
    <w:qFormat/>
    <w:rsid w:val="00A441CB"/>
    <w:rPr>
      <w:b/>
      <w:bCs/>
      <w:i/>
      <w:iCs/>
      <w:color w:val="4F81BD" w:themeColor="accent1"/>
    </w:rPr>
  </w:style>
  <w:style w:type="character" w:styleId="af6">
    <w:name w:val="Subtle Reference"/>
    <w:basedOn w:val="a3"/>
    <w:uiPriority w:val="31"/>
    <w:qFormat/>
    <w:rsid w:val="00A441CB"/>
    <w:rPr>
      <w:smallCaps/>
      <w:color w:val="C0504D" w:themeColor="accent2"/>
      <w:u w:val="single"/>
    </w:rPr>
  </w:style>
  <w:style w:type="character" w:styleId="af7">
    <w:name w:val="Intense Reference"/>
    <w:basedOn w:val="a3"/>
    <w:uiPriority w:val="32"/>
    <w:qFormat/>
    <w:rsid w:val="00A441CB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3"/>
    <w:uiPriority w:val="33"/>
    <w:qFormat/>
    <w:rsid w:val="00A441C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2011-09-20T07:40:00Z</dcterms:created>
  <dcterms:modified xsi:type="dcterms:W3CDTF">2011-09-20T07:42:00Z</dcterms:modified>
</cp:coreProperties>
</file>