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黑体" w:hAnsi="黑体" w:eastAsia="黑体"/>
          <w:b/>
          <w:sz w:val="36"/>
          <w:szCs w:val="36"/>
        </w:rPr>
      </w:pPr>
      <w:bookmarkStart w:id="0" w:name="_Toc18438631"/>
      <w:bookmarkStart w:id="1" w:name="_Toc18580174"/>
      <w:r>
        <w:rPr>
          <w:rFonts w:hint="eastAsia" w:ascii="黑体" w:hAnsi="黑体" w:eastAsia="黑体"/>
          <w:b/>
          <w:sz w:val="36"/>
          <w:szCs w:val="36"/>
          <w:lang w:eastAsia="zh-CN"/>
        </w:rPr>
        <w:t>合肥物质院机关党委</w:t>
      </w:r>
      <w:r>
        <w:rPr>
          <w:rFonts w:hint="eastAsia" w:ascii="黑体" w:hAnsi="黑体" w:eastAsia="黑体"/>
          <w:b/>
          <w:sz w:val="36"/>
          <w:szCs w:val="36"/>
        </w:rPr>
        <w:t>党员转正公示</w:t>
      </w:r>
      <w:bookmarkEnd w:id="0"/>
      <w:bookmarkEnd w:id="1"/>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经过一年以上的教育和考察，×××等×位同志预备期满（名单见附表），党支部拟在近期召开党员大会讨论他们的转正问题。为进一步增强发展党员工作的透明度，严格发展党员工作程序，根据《中国共产党章程》和《中国共产党发展党员工作细则》，现将近期拟转正的预备党员情况予以公示。</w:t>
      </w:r>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公示期从    年  月  日至    年  月  日止。在公示期内，任何单位和个人均可采用电话、信函或直接来访的形式，向</w:t>
      </w:r>
      <w:r>
        <w:rPr>
          <w:rFonts w:hint="eastAsia" w:ascii="仿宋" w:hAnsi="仿宋" w:eastAsia="仿宋" w:cs="Times New Roman"/>
          <w:sz w:val="28"/>
          <w:szCs w:val="28"/>
          <w:lang w:eastAsia="zh-CN"/>
        </w:rPr>
        <w:t>机关</w:t>
      </w:r>
      <w:r>
        <w:rPr>
          <w:rFonts w:hint="eastAsia" w:ascii="仿宋" w:hAnsi="仿宋" w:eastAsia="仿宋" w:cs="Times New Roman"/>
          <w:sz w:val="28"/>
          <w:szCs w:val="28"/>
        </w:rPr>
        <w:t>党委反映×××等×位同志在政治立场、理想信念、思想品德、入党动机、工作表现、廉洁自律和遵纪守法等方面的情况，同时也可反映基层党组织在发展党员工作中坚持党员标准和发展党员工作程序等方面的情况。反映问题要求实事求是，客观公正。</w:t>
      </w:r>
    </w:p>
    <w:p>
      <w:pPr>
        <w:spacing w:line="460" w:lineRule="exact"/>
        <w:ind w:firstLine="560" w:firstLineChars="200"/>
        <w:rPr>
          <w:rFonts w:ascii="仿宋" w:hAnsi="仿宋" w:eastAsia="仿宋" w:cs="Times New Roman"/>
          <w:sz w:val="28"/>
          <w:szCs w:val="28"/>
        </w:rPr>
      </w:pPr>
      <w:r>
        <w:rPr>
          <w:rFonts w:ascii="仿宋" w:hAnsi="仿宋" w:eastAsia="仿宋" w:cs="Times New Roman"/>
          <w:sz w:val="28"/>
          <w:szCs w:val="28"/>
        </w:rPr>
        <w:t>联系地址</w:t>
      </w:r>
      <w:r>
        <w:rPr>
          <w:rFonts w:hint="eastAsia" w:ascii="仿宋" w:hAnsi="仿宋" w:eastAsia="仿宋" w:cs="Times New Roman"/>
          <w:sz w:val="28"/>
          <w:szCs w:val="28"/>
        </w:rPr>
        <w:t>：</w:t>
      </w:r>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联系电话：</w:t>
      </w:r>
    </w:p>
    <w:p>
      <w:pPr>
        <w:spacing w:line="460" w:lineRule="exact"/>
        <w:ind w:firstLine="560" w:firstLineChars="200"/>
        <w:rPr>
          <w:rFonts w:ascii="仿宋" w:hAnsi="仿宋" w:eastAsia="仿宋" w:cs="Times New Roman"/>
          <w:sz w:val="28"/>
          <w:szCs w:val="28"/>
        </w:rPr>
      </w:pPr>
      <w:r>
        <w:rPr>
          <w:rFonts w:ascii="仿宋" w:hAnsi="仿宋" w:eastAsia="仿宋" w:cs="Times New Roman"/>
          <w:sz w:val="28"/>
          <w:szCs w:val="28"/>
        </w:rPr>
        <w:t>邮件地址</w:t>
      </w:r>
      <w:r>
        <w:rPr>
          <w:rFonts w:hint="eastAsia" w:ascii="仿宋" w:hAnsi="仿宋" w:eastAsia="仿宋" w:cs="Times New Roman"/>
          <w:sz w:val="28"/>
          <w:szCs w:val="28"/>
        </w:rPr>
        <w:t>：</w:t>
      </w:r>
    </w:p>
    <w:p>
      <w:pPr>
        <w:spacing w:line="460" w:lineRule="exact"/>
        <w:ind w:firstLine="560" w:firstLineChars="200"/>
        <w:rPr>
          <w:rFonts w:ascii="仿宋" w:hAnsi="仿宋" w:eastAsia="仿宋" w:cs="Times New Roman"/>
          <w:sz w:val="28"/>
          <w:szCs w:val="28"/>
        </w:rPr>
      </w:pPr>
      <w:r>
        <w:rPr>
          <w:rFonts w:ascii="仿宋" w:hAnsi="仿宋" w:eastAsia="仿宋" w:cs="Times New Roman"/>
          <w:sz w:val="28"/>
          <w:szCs w:val="28"/>
        </w:rPr>
        <w:t>联</w:t>
      </w:r>
      <w:r>
        <w:rPr>
          <w:rFonts w:hint="eastAsia" w:ascii="仿宋" w:hAnsi="仿宋" w:eastAsia="仿宋" w:cs="Times New Roman"/>
          <w:sz w:val="28"/>
          <w:szCs w:val="28"/>
        </w:rPr>
        <w:t xml:space="preserve"> </w:t>
      </w:r>
      <w:r>
        <w:rPr>
          <w:rFonts w:ascii="仿宋" w:hAnsi="仿宋" w:eastAsia="仿宋" w:cs="Times New Roman"/>
          <w:sz w:val="28"/>
          <w:szCs w:val="28"/>
        </w:rPr>
        <w:t>系</w:t>
      </w:r>
      <w:r>
        <w:rPr>
          <w:rFonts w:hint="eastAsia" w:ascii="仿宋" w:hAnsi="仿宋" w:eastAsia="仿宋" w:cs="Times New Roman"/>
          <w:sz w:val="28"/>
          <w:szCs w:val="28"/>
        </w:rPr>
        <w:t xml:space="preserve"> </w:t>
      </w:r>
      <w:r>
        <w:rPr>
          <w:rFonts w:ascii="仿宋" w:hAnsi="仿宋" w:eastAsia="仿宋" w:cs="Times New Roman"/>
          <w:sz w:val="28"/>
          <w:szCs w:val="28"/>
        </w:rPr>
        <w:t>人</w:t>
      </w:r>
      <w:r>
        <w:rPr>
          <w:rFonts w:hint="eastAsia" w:ascii="仿宋" w:hAnsi="仿宋" w:eastAsia="仿宋" w:cs="Times New Roman"/>
          <w:sz w:val="28"/>
          <w:szCs w:val="28"/>
        </w:rPr>
        <w:t>：</w:t>
      </w:r>
    </w:p>
    <w:p>
      <w:pPr>
        <w:spacing w:line="460" w:lineRule="exact"/>
        <w:ind w:firstLine="560" w:firstLineChars="200"/>
        <w:rPr>
          <w:rFonts w:hint="default" w:ascii="仿宋" w:hAnsi="仿宋" w:eastAsia="仿宋" w:cs="Times New Roman"/>
          <w:sz w:val="28"/>
          <w:szCs w:val="28"/>
          <w:lang w:val="en-US" w:eastAsia="zh-CN"/>
        </w:rPr>
      </w:pPr>
      <w:r>
        <w:rPr>
          <w:rFonts w:hint="eastAsia" w:ascii="仿宋" w:hAnsi="仿宋" w:eastAsia="仿宋" w:cs="Times New Roman"/>
          <w:sz w:val="28"/>
          <w:szCs w:val="28"/>
          <w:lang w:eastAsia="zh-CN"/>
        </w:rPr>
        <w:t>机关党委</w:t>
      </w:r>
      <w:r>
        <w:rPr>
          <w:rFonts w:ascii="仿宋" w:hAnsi="仿宋" w:eastAsia="仿宋" w:cs="Times New Roman"/>
          <w:sz w:val="28"/>
          <w:szCs w:val="28"/>
        </w:rPr>
        <w:t>联系电话</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0551-65592039</w:t>
      </w:r>
    </w:p>
    <w:p>
      <w:pPr>
        <w:spacing w:line="460" w:lineRule="exact"/>
        <w:ind w:firstLine="560" w:firstLineChars="200"/>
        <w:rPr>
          <w:rFonts w:ascii="仿宋" w:hAnsi="仿宋" w:eastAsia="仿宋" w:cs="Times New Roman"/>
          <w:sz w:val="28"/>
          <w:szCs w:val="28"/>
        </w:rPr>
      </w:pPr>
    </w:p>
    <w:p>
      <w:pPr>
        <w:spacing w:line="460" w:lineRule="exact"/>
        <w:ind w:firstLine="3920" w:firstLineChars="1400"/>
        <w:rPr>
          <w:rFonts w:ascii="仿宋" w:hAnsi="仿宋" w:eastAsia="仿宋" w:cs="Times New Roman"/>
          <w:sz w:val="28"/>
          <w:szCs w:val="28"/>
        </w:rPr>
      </w:pPr>
      <w:r>
        <w:rPr>
          <w:rFonts w:hint="eastAsia" w:ascii="仿宋" w:hAnsi="仿宋" w:eastAsia="仿宋" w:cs="Times New Roman"/>
          <w:sz w:val="28"/>
          <w:szCs w:val="28"/>
        </w:rPr>
        <w:t>中共</w:t>
      </w:r>
      <w:r>
        <w:rPr>
          <w:rFonts w:hint="eastAsia" w:ascii="仿宋" w:hAnsi="仿宋" w:eastAsia="仿宋" w:cs="Times New Roman"/>
          <w:sz w:val="28"/>
          <w:szCs w:val="28"/>
          <w:lang w:eastAsia="zh-CN"/>
        </w:rPr>
        <w:t>中科院合肥物质院机关</w:t>
      </w:r>
      <w:r>
        <w:rPr>
          <w:rFonts w:hint="eastAsia" w:ascii="仿宋" w:hAnsi="仿宋" w:eastAsia="仿宋" w:cs="Times New Roman"/>
          <w:sz w:val="28"/>
          <w:szCs w:val="28"/>
        </w:rPr>
        <w:t>委员会</w:t>
      </w:r>
    </w:p>
    <w:p>
      <w:pPr>
        <w:spacing w:line="460" w:lineRule="exact"/>
        <w:ind w:firstLine="5040" w:firstLineChars="1800"/>
        <w:rPr>
          <w:rFonts w:ascii="仿宋" w:hAnsi="仿宋" w:eastAsia="仿宋" w:cs="Times New Roman"/>
          <w:sz w:val="28"/>
          <w:szCs w:val="28"/>
        </w:rPr>
      </w:pPr>
      <w:r>
        <w:rPr>
          <w:rFonts w:hint="eastAsia" w:ascii="仿宋" w:hAnsi="仿宋" w:eastAsia="仿宋" w:cs="Times New Roman"/>
          <w:sz w:val="28"/>
          <w:szCs w:val="28"/>
        </w:rPr>
        <w:t>年    月    日</w:t>
      </w:r>
    </w:p>
    <w:p>
      <w:pPr>
        <w:spacing w:line="460" w:lineRule="exact"/>
        <w:rPr>
          <w:rFonts w:ascii="仿宋" w:hAnsi="仿宋" w:eastAsia="仿宋" w:cs="Times New Roman"/>
          <w:sz w:val="28"/>
          <w:szCs w:val="28"/>
        </w:rPr>
      </w:pPr>
    </w:p>
    <w:p>
      <w:pPr>
        <w:spacing w:line="460" w:lineRule="exact"/>
        <w:rPr>
          <w:rFonts w:ascii="黑体" w:hAnsi="黑体" w:eastAsia="黑体" w:cs="Times New Roman"/>
          <w:b/>
          <w:sz w:val="28"/>
          <w:szCs w:val="28"/>
        </w:rPr>
      </w:pPr>
      <w:r>
        <w:rPr>
          <w:rFonts w:ascii="仿宋" w:hAnsi="仿宋" w:eastAsia="仿宋" w:cs="Times New Roman"/>
          <w:sz w:val="28"/>
          <w:szCs w:val="28"/>
        </w:rPr>
        <w:t>附件</w:t>
      </w:r>
      <w:r>
        <w:rPr>
          <w:rFonts w:hint="eastAsia" w:ascii="仿宋" w:hAnsi="仿宋" w:eastAsia="仿宋" w:cs="Times New Roman"/>
          <w:sz w:val="28"/>
          <w:szCs w:val="28"/>
        </w:rPr>
        <w:t>：×××等×位同志</w:t>
      </w:r>
      <w:r>
        <w:rPr>
          <w:rFonts w:ascii="仿宋" w:hAnsi="仿宋" w:eastAsia="仿宋" w:cs="Times New Roman"/>
          <w:sz w:val="28"/>
          <w:szCs w:val="28"/>
        </w:rPr>
        <w:t>情况简表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752"/>
        <w:gridCol w:w="3862"/>
        <w:gridCol w:w="1379"/>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9" w:type="pct"/>
            <w:vAlign w:val="center"/>
          </w:tcPr>
          <w:p>
            <w:pPr>
              <w:snapToGrid w:val="0"/>
              <w:jc w:val="center"/>
              <w:rPr>
                <w:rFonts w:ascii="仿宋" w:hAnsi="仿宋" w:eastAsia="仿宋" w:cs="Times New Roman"/>
                <w:b/>
                <w:sz w:val="24"/>
                <w:szCs w:val="24"/>
              </w:rPr>
            </w:pPr>
            <w:r>
              <w:rPr>
                <w:rFonts w:hint="eastAsia" w:ascii="仿宋" w:hAnsi="仿宋" w:eastAsia="仿宋" w:cs="Times New Roman"/>
                <w:b/>
                <w:sz w:val="24"/>
                <w:szCs w:val="24"/>
              </w:rPr>
              <w:t>姓名</w:t>
            </w:r>
          </w:p>
        </w:tc>
        <w:tc>
          <w:tcPr>
            <w:tcW w:w="441" w:type="pct"/>
            <w:vAlign w:val="center"/>
          </w:tcPr>
          <w:p>
            <w:pPr>
              <w:snapToGrid w:val="0"/>
              <w:jc w:val="center"/>
              <w:rPr>
                <w:rFonts w:ascii="仿宋" w:hAnsi="仿宋" w:eastAsia="仿宋" w:cs="Times New Roman"/>
                <w:b/>
                <w:sz w:val="24"/>
                <w:szCs w:val="24"/>
              </w:rPr>
            </w:pPr>
            <w:r>
              <w:rPr>
                <w:rFonts w:hint="eastAsia" w:ascii="仿宋" w:hAnsi="仿宋" w:eastAsia="仿宋" w:cs="Times New Roman"/>
                <w:b/>
                <w:sz w:val="24"/>
                <w:szCs w:val="24"/>
              </w:rPr>
              <w:t>性别</w:t>
            </w:r>
          </w:p>
        </w:tc>
        <w:tc>
          <w:tcPr>
            <w:tcW w:w="2265" w:type="pct"/>
            <w:vAlign w:val="center"/>
          </w:tcPr>
          <w:p>
            <w:pPr>
              <w:snapToGrid w:val="0"/>
              <w:jc w:val="center"/>
              <w:rPr>
                <w:rFonts w:hint="eastAsia" w:ascii="仿宋" w:hAnsi="仿宋" w:eastAsia="仿宋" w:cs="Times New Roman"/>
                <w:b/>
                <w:sz w:val="24"/>
                <w:szCs w:val="24"/>
                <w:lang w:val="en-US" w:eastAsia="zh-CN"/>
              </w:rPr>
            </w:pPr>
            <w:r>
              <w:rPr>
                <w:rFonts w:hint="eastAsia" w:ascii="仿宋" w:hAnsi="仿宋" w:eastAsia="仿宋" w:cs="Times New Roman"/>
                <w:b/>
                <w:sz w:val="24"/>
                <w:szCs w:val="24"/>
              </w:rPr>
              <w:t>单位</w:t>
            </w:r>
            <w:r>
              <w:rPr>
                <w:rFonts w:hint="eastAsia" w:ascii="仿宋" w:hAnsi="仿宋" w:eastAsia="仿宋" w:cs="Times New Roman"/>
                <w:b/>
                <w:sz w:val="24"/>
                <w:szCs w:val="24"/>
                <w:lang w:eastAsia="zh-CN"/>
              </w:rPr>
              <w:t>（职务</w:t>
            </w:r>
            <w:r>
              <w:rPr>
                <w:rFonts w:hint="eastAsia" w:ascii="仿宋" w:hAnsi="仿宋" w:eastAsia="仿宋" w:cs="Times New Roman"/>
                <w:b/>
                <w:sz w:val="24"/>
                <w:szCs w:val="24"/>
                <w:lang w:val="en-US" w:eastAsia="zh-CN"/>
              </w:rPr>
              <w:t>/职称</w:t>
            </w:r>
            <w:r>
              <w:rPr>
                <w:rFonts w:hint="eastAsia" w:ascii="仿宋" w:hAnsi="仿宋" w:eastAsia="仿宋" w:cs="Times New Roman"/>
                <w:b/>
                <w:sz w:val="24"/>
                <w:szCs w:val="24"/>
                <w:lang w:eastAsia="zh-CN"/>
              </w:rPr>
              <w:t>）</w:t>
            </w:r>
          </w:p>
        </w:tc>
        <w:tc>
          <w:tcPr>
            <w:tcW w:w="809" w:type="pct"/>
          </w:tcPr>
          <w:p>
            <w:pPr>
              <w:snapToGrid w:val="0"/>
              <w:jc w:val="center"/>
              <w:rPr>
                <w:rFonts w:ascii="仿宋" w:hAnsi="仿宋" w:eastAsia="仿宋" w:cs="Times New Roman"/>
                <w:b/>
                <w:sz w:val="24"/>
                <w:szCs w:val="24"/>
              </w:rPr>
            </w:pPr>
            <w:r>
              <w:rPr>
                <w:rFonts w:hint="eastAsia" w:ascii="仿宋" w:hAnsi="仿宋" w:eastAsia="仿宋" w:cs="Times New Roman"/>
                <w:b/>
                <w:sz w:val="24"/>
                <w:szCs w:val="24"/>
              </w:rPr>
              <w:t>列为</w:t>
            </w:r>
            <w:r>
              <w:rPr>
                <w:rFonts w:hint="eastAsia" w:ascii="仿宋" w:hAnsi="仿宋" w:eastAsia="仿宋" w:cs="Times New Roman"/>
                <w:b/>
                <w:sz w:val="24"/>
                <w:szCs w:val="24"/>
                <w:lang w:eastAsia="zh-CN"/>
              </w:rPr>
              <w:t>发展对象</w:t>
            </w:r>
            <w:r>
              <w:rPr>
                <w:rFonts w:hint="eastAsia" w:ascii="仿宋" w:hAnsi="仿宋" w:eastAsia="仿宋" w:cs="Times New Roman"/>
                <w:b/>
                <w:sz w:val="24"/>
                <w:szCs w:val="24"/>
              </w:rPr>
              <w:t>时间</w:t>
            </w:r>
          </w:p>
        </w:tc>
        <w:tc>
          <w:tcPr>
            <w:tcW w:w="864" w:type="pct"/>
            <w:vAlign w:val="center"/>
          </w:tcPr>
          <w:p>
            <w:pPr>
              <w:snapToGrid w:val="0"/>
              <w:jc w:val="center"/>
              <w:rPr>
                <w:rFonts w:ascii="仿宋" w:hAnsi="仿宋" w:eastAsia="仿宋" w:cs="Times New Roman"/>
                <w:b/>
                <w:sz w:val="24"/>
                <w:szCs w:val="24"/>
              </w:rPr>
            </w:pPr>
            <w:r>
              <w:rPr>
                <w:rFonts w:hint="eastAsia" w:ascii="仿宋" w:hAnsi="仿宋" w:eastAsia="仿宋" w:cs="Times New Roman"/>
                <w:b/>
                <w:sz w:val="24"/>
                <w:szCs w:val="24"/>
              </w:rPr>
              <w:t>预备期</w:t>
            </w:r>
          </w:p>
          <w:p>
            <w:pPr>
              <w:snapToGrid w:val="0"/>
              <w:jc w:val="center"/>
              <w:rPr>
                <w:rFonts w:ascii="仿宋" w:hAnsi="仿宋" w:eastAsia="仿宋" w:cs="Times New Roman"/>
                <w:b/>
                <w:sz w:val="24"/>
                <w:szCs w:val="24"/>
              </w:rPr>
            </w:pPr>
            <w:r>
              <w:rPr>
                <w:rFonts w:hint="eastAsia" w:ascii="仿宋" w:hAnsi="仿宋" w:eastAsia="仿宋" w:cs="Times New Roman"/>
                <w:b/>
                <w:sz w:val="24"/>
                <w:szCs w:val="24"/>
              </w:rPr>
              <w:t>开始时</w:t>
            </w:r>
            <w:bookmarkStart w:id="2" w:name="_GoBack"/>
            <w:bookmarkEnd w:id="2"/>
            <w:r>
              <w:rPr>
                <w:rFonts w:hint="eastAsia" w:ascii="仿宋" w:hAnsi="仿宋" w:eastAsia="仿宋" w:cs="Times New Roman"/>
                <w:b/>
                <w:sz w:val="24"/>
                <w:szCs w:val="24"/>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9" w:type="pct"/>
            <w:vAlign w:val="center"/>
          </w:tcPr>
          <w:p>
            <w:pPr>
              <w:snapToGrid w:val="0"/>
              <w:jc w:val="center"/>
              <w:rPr>
                <w:rFonts w:ascii="仿宋" w:hAnsi="仿宋" w:eastAsia="仿宋" w:cs="Times New Roman"/>
                <w:sz w:val="24"/>
                <w:szCs w:val="24"/>
              </w:rPr>
            </w:pPr>
          </w:p>
        </w:tc>
        <w:tc>
          <w:tcPr>
            <w:tcW w:w="441" w:type="pct"/>
            <w:vAlign w:val="center"/>
          </w:tcPr>
          <w:p>
            <w:pPr>
              <w:snapToGrid w:val="0"/>
              <w:jc w:val="center"/>
              <w:rPr>
                <w:rFonts w:ascii="仿宋" w:hAnsi="仿宋" w:eastAsia="仿宋" w:cs="Times New Roman"/>
                <w:sz w:val="24"/>
                <w:szCs w:val="24"/>
              </w:rPr>
            </w:pPr>
          </w:p>
        </w:tc>
        <w:tc>
          <w:tcPr>
            <w:tcW w:w="2265" w:type="pct"/>
            <w:vAlign w:val="center"/>
          </w:tcPr>
          <w:p>
            <w:pPr>
              <w:snapToGrid w:val="0"/>
              <w:jc w:val="center"/>
              <w:rPr>
                <w:rFonts w:ascii="仿宋" w:hAnsi="仿宋" w:eastAsia="仿宋" w:cs="Times New Roman"/>
                <w:sz w:val="24"/>
                <w:szCs w:val="24"/>
              </w:rPr>
            </w:pPr>
          </w:p>
        </w:tc>
        <w:tc>
          <w:tcPr>
            <w:tcW w:w="809" w:type="pct"/>
          </w:tcPr>
          <w:p>
            <w:pPr>
              <w:snapToGrid w:val="0"/>
              <w:jc w:val="center"/>
              <w:rPr>
                <w:rFonts w:ascii="仿宋" w:hAnsi="仿宋" w:eastAsia="仿宋" w:cs="Times New Roman"/>
                <w:sz w:val="24"/>
                <w:szCs w:val="24"/>
              </w:rPr>
            </w:pPr>
          </w:p>
        </w:tc>
        <w:tc>
          <w:tcPr>
            <w:tcW w:w="864" w:type="pct"/>
            <w:vAlign w:val="center"/>
          </w:tcPr>
          <w:p>
            <w:pPr>
              <w:snapToGrid w:val="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9" w:type="pct"/>
            <w:vAlign w:val="center"/>
          </w:tcPr>
          <w:p>
            <w:pPr>
              <w:snapToGrid w:val="0"/>
              <w:jc w:val="center"/>
              <w:rPr>
                <w:rFonts w:ascii="仿宋" w:hAnsi="仿宋" w:eastAsia="仿宋" w:cs="Times New Roman"/>
                <w:sz w:val="24"/>
                <w:szCs w:val="24"/>
              </w:rPr>
            </w:pPr>
          </w:p>
        </w:tc>
        <w:tc>
          <w:tcPr>
            <w:tcW w:w="441" w:type="pct"/>
            <w:vAlign w:val="center"/>
          </w:tcPr>
          <w:p>
            <w:pPr>
              <w:snapToGrid w:val="0"/>
              <w:jc w:val="center"/>
              <w:rPr>
                <w:rFonts w:ascii="仿宋" w:hAnsi="仿宋" w:eastAsia="仿宋" w:cs="Times New Roman"/>
                <w:sz w:val="24"/>
                <w:szCs w:val="24"/>
              </w:rPr>
            </w:pPr>
          </w:p>
        </w:tc>
        <w:tc>
          <w:tcPr>
            <w:tcW w:w="2265" w:type="pct"/>
            <w:vAlign w:val="center"/>
          </w:tcPr>
          <w:p>
            <w:pPr>
              <w:snapToGrid w:val="0"/>
              <w:jc w:val="center"/>
              <w:rPr>
                <w:rFonts w:ascii="仿宋" w:hAnsi="仿宋" w:eastAsia="仿宋" w:cs="Times New Roman"/>
                <w:sz w:val="24"/>
                <w:szCs w:val="24"/>
              </w:rPr>
            </w:pPr>
          </w:p>
        </w:tc>
        <w:tc>
          <w:tcPr>
            <w:tcW w:w="809" w:type="pct"/>
          </w:tcPr>
          <w:p>
            <w:pPr>
              <w:snapToGrid w:val="0"/>
              <w:jc w:val="center"/>
              <w:rPr>
                <w:rFonts w:ascii="仿宋" w:hAnsi="仿宋" w:eastAsia="仿宋" w:cs="Times New Roman"/>
                <w:sz w:val="24"/>
                <w:szCs w:val="24"/>
              </w:rPr>
            </w:pPr>
          </w:p>
        </w:tc>
        <w:tc>
          <w:tcPr>
            <w:tcW w:w="864" w:type="pct"/>
            <w:vAlign w:val="center"/>
          </w:tcPr>
          <w:p>
            <w:pPr>
              <w:snapToGrid w:val="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9" w:type="pct"/>
            <w:vAlign w:val="center"/>
          </w:tcPr>
          <w:p>
            <w:pPr>
              <w:snapToGrid w:val="0"/>
              <w:jc w:val="center"/>
              <w:rPr>
                <w:rFonts w:ascii="仿宋" w:hAnsi="仿宋" w:eastAsia="仿宋" w:cs="Times New Roman"/>
                <w:sz w:val="24"/>
                <w:szCs w:val="24"/>
              </w:rPr>
            </w:pPr>
          </w:p>
        </w:tc>
        <w:tc>
          <w:tcPr>
            <w:tcW w:w="441" w:type="pct"/>
            <w:vAlign w:val="center"/>
          </w:tcPr>
          <w:p>
            <w:pPr>
              <w:snapToGrid w:val="0"/>
              <w:jc w:val="center"/>
              <w:rPr>
                <w:rFonts w:ascii="仿宋" w:hAnsi="仿宋" w:eastAsia="仿宋" w:cs="Times New Roman"/>
                <w:sz w:val="24"/>
                <w:szCs w:val="24"/>
              </w:rPr>
            </w:pPr>
          </w:p>
        </w:tc>
        <w:tc>
          <w:tcPr>
            <w:tcW w:w="2265" w:type="pct"/>
            <w:vAlign w:val="center"/>
          </w:tcPr>
          <w:p>
            <w:pPr>
              <w:snapToGrid w:val="0"/>
              <w:jc w:val="center"/>
              <w:rPr>
                <w:rFonts w:ascii="仿宋" w:hAnsi="仿宋" w:eastAsia="仿宋" w:cs="Times New Roman"/>
                <w:sz w:val="24"/>
                <w:szCs w:val="24"/>
              </w:rPr>
            </w:pPr>
          </w:p>
        </w:tc>
        <w:tc>
          <w:tcPr>
            <w:tcW w:w="809" w:type="pct"/>
          </w:tcPr>
          <w:p>
            <w:pPr>
              <w:snapToGrid w:val="0"/>
              <w:jc w:val="center"/>
              <w:rPr>
                <w:rFonts w:ascii="仿宋" w:hAnsi="仿宋" w:eastAsia="仿宋" w:cs="Times New Roman"/>
                <w:sz w:val="24"/>
                <w:szCs w:val="24"/>
              </w:rPr>
            </w:pPr>
          </w:p>
        </w:tc>
        <w:tc>
          <w:tcPr>
            <w:tcW w:w="864" w:type="pct"/>
            <w:vAlign w:val="center"/>
          </w:tcPr>
          <w:p>
            <w:pPr>
              <w:snapToGrid w:val="0"/>
              <w:jc w:val="center"/>
              <w:rPr>
                <w:rFonts w:ascii="仿宋" w:hAnsi="仿宋" w:eastAsia="仿宋" w:cs="Times New Roman"/>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MGQzOWVhNzI2MjJmMzI5NzQ0ZWI0ZDIyMmRiZjkifQ=="/>
  </w:docVars>
  <w:rsids>
    <w:rsidRoot w:val="00B62980"/>
    <w:rsid w:val="001D32BC"/>
    <w:rsid w:val="0092195B"/>
    <w:rsid w:val="00B62980"/>
    <w:rsid w:val="336A3ED6"/>
    <w:rsid w:val="6ABF7E1D"/>
    <w:rsid w:val="7677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
    <w:name w:val="网格型2"/>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393</Words>
  <Characters>405</Characters>
  <Lines>3</Lines>
  <Paragraphs>1</Paragraphs>
  <TotalTime>0</TotalTime>
  <ScaleCrop>false</ScaleCrop>
  <LinksUpToDate>false</LinksUpToDate>
  <CharactersWithSpaces>431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2019-09-12T08:53:00Z</dcterms:created>
  <dc:creator>zyz</dc:creator>
  <cp:lastModifiedBy>若各</cp:lastModifiedBy>
  <dcterms:modified xsi:type="dcterms:W3CDTF">2023-07-06T08:43:29Z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FBF001479EDB4FFDB636DD2A91AF6419_12</vt:lpwstr>
  </property>
</Properties>
</file>