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ascii="黑体" w:hAnsi="宋体" w:eastAsia="黑体" w:cs="宋体"/>
          <w:color w:val="333333"/>
          <w:kern w:val="0"/>
          <w:sz w:val="32"/>
          <w:szCs w:val="32"/>
        </w:rPr>
      </w:pPr>
    </w:p>
    <w:tbl>
      <w:tblPr>
        <w:tblStyle w:val="8"/>
        <w:tblW w:w="9180" w:type="dxa"/>
        <w:tblInd w:w="0" w:type="dxa"/>
        <w:tblLayout w:type="fixed"/>
        <w:tblCellMar>
          <w:top w:w="0" w:type="dxa"/>
          <w:left w:w="108" w:type="dxa"/>
          <w:bottom w:w="0" w:type="dxa"/>
          <w:right w:w="108" w:type="dxa"/>
        </w:tblCellMar>
      </w:tblPr>
      <w:tblGrid>
        <w:gridCol w:w="6487"/>
        <w:gridCol w:w="2693"/>
      </w:tblGrid>
      <w:tr>
        <w:tblPrEx>
          <w:tblCellMar>
            <w:top w:w="0" w:type="dxa"/>
            <w:left w:w="108" w:type="dxa"/>
            <w:bottom w:w="0" w:type="dxa"/>
            <w:right w:w="108" w:type="dxa"/>
          </w:tblCellMar>
        </w:tblPrEx>
        <w:tc>
          <w:tcPr>
            <w:tcW w:w="6487" w:type="dxa"/>
          </w:tcPr>
          <w:p>
            <w:pPr>
              <w:pStyle w:val="17"/>
              <w:tabs>
                <w:tab w:val="left" w:pos="8640"/>
              </w:tabs>
              <w:spacing w:line="520" w:lineRule="exact"/>
              <w:ind w:right="428" w:rightChars="204"/>
              <w:rPr>
                <w:rFonts w:ascii="黑体" w:hAnsi="Times New Roman" w:eastAsia="黑体"/>
                <w:b/>
                <w:bCs/>
                <w:sz w:val="24"/>
                <w:szCs w:val="24"/>
              </w:rPr>
            </w:pPr>
            <w:r>
              <w:rPr>
                <w:rFonts w:hint="eastAsia" w:ascii="黑体" w:hAnsi="Times New Roman" w:eastAsia="黑体"/>
                <w:b/>
                <w:bCs/>
                <w:sz w:val="24"/>
                <w:szCs w:val="24"/>
              </w:rPr>
              <w:t>预申报编号：</w:t>
            </w:r>
            <w:bookmarkStart w:id="0" w:name="simple_sy_sqbh"/>
            <w:bookmarkEnd w:id="0"/>
          </w:p>
        </w:tc>
        <w:tc>
          <w:tcPr>
            <w:tcW w:w="2693" w:type="dxa"/>
          </w:tcPr>
          <w:p>
            <w:pPr>
              <w:pStyle w:val="17"/>
              <w:tabs>
                <w:tab w:val="left" w:pos="8640"/>
              </w:tabs>
              <w:spacing w:line="520" w:lineRule="exact"/>
              <w:ind w:right="-107" w:rightChars="-51"/>
              <w:jc w:val="center"/>
              <w:rPr>
                <w:rFonts w:ascii="黑体" w:hAnsi="Times New Roman" w:eastAsia="黑体"/>
                <w:b/>
                <w:bCs/>
                <w:sz w:val="24"/>
                <w:szCs w:val="24"/>
              </w:rPr>
            </w:pPr>
          </w:p>
        </w:tc>
      </w:tr>
      <w:tr>
        <w:tblPrEx>
          <w:tblCellMar>
            <w:top w:w="0" w:type="dxa"/>
            <w:left w:w="108" w:type="dxa"/>
            <w:bottom w:w="0" w:type="dxa"/>
            <w:right w:w="108" w:type="dxa"/>
          </w:tblCellMar>
        </w:tblPrEx>
        <w:tc>
          <w:tcPr>
            <w:tcW w:w="6487" w:type="dxa"/>
          </w:tcPr>
          <w:p>
            <w:pPr>
              <w:pStyle w:val="17"/>
              <w:tabs>
                <w:tab w:val="left" w:pos="8640"/>
              </w:tabs>
              <w:spacing w:line="520" w:lineRule="exact"/>
              <w:ind w:right="428" w:rightChars="204"/>
              <w:rPr>
                <w:rFonts w:ascii="黑体" w:hAnsi="Times New Roman" w:eastAsia="黑体"/>
                <w:b/>
                <w:bCs/>
                <w:sz w:val="24"/>
                <w:szCs w:val="24"/>
              </w:rPr>
            </w:pPr>
          </w:p>
        </w:tc>
        <w:tc>
          <w:tcPr>
            <w:tcW w:w="2693" w:type="dxa"/>
          </w:tcPr>
          <w:p>
            <w:pPr>
              <w:pStyle w:val="17"/>
              <w:tabs>
                <w:tab w:val="left" w:pos="8640"/>
              </w:tabs>
              <w:spacing w:line="520" w:lineRule="exact"/>
              <w:ind w:right="-107" w:rightChars="-51" w:firstLine="352" w:firstLineChars="146"/>
              <w:rPr>
                <w:rFonts w:ascii="黑体" w:hAnsi="Times New Roman" w:eastAsia="黑体"/>
                <w:b/>
                <w:bCs/>
                <w:sz w:val="24"/>
                <w:szCs w:val="24"/>
              </w:rPr>
            </w:pPr>
          </w:p>
        </w:tc>
      </w:tr>
    </w:tbl>
    <w:p>
      <w:pPr>
        <w:pStyle w:val="17"/>
        <w:tabs>
          <w:tab w:val="left" w:pos="8640"/>
        </w:tabs>
        <w:spacing w:line="520" w:lineRule="exact"/>
        <w:ind w:right="428" w:rightChars="204"/>
        <w:rPr>
          <w:rFonts w:ascii="Times New Roman" w:hAnsi="Times New Roman" w:eastAsia="黑体"/>
          <w:b/>
          <w:bCs/>
          <w:sz w:val="36"/>
          <w:szCs w:val="36"/>
        </w:rPr>
      </w:pPr>
    </w:p>
    <w:p>
      <w:pPr>
        <w:pStyle w:val="17"/>
        <w:tabs>
          <w:tab w:val="left" w:pos="8640"/>
        </w:tabs>
        <w:spacing w:line="520" w:lineRule="exact"/>
        <w:ind w:right="428" w:rightChars="204"/>
        <w:rPr>
          <w:rFonts w:ascii="Times New Roman" w:hAnsi="Times New Roman" w:eastAsia="黑体"/>
          <w:b/>
          <w:bCs/>
          <w:sz w:val="36"/>
          <w:szCs w:val="36"/>
        </w:rPr>
      </w:pPr>
    </w:p>
    <w:p>
      <w:pPr>
        <w:snapToGrid w:val="0"/>
        <w:spacing w:line="560" w:lineRule="exact"/>
        <w:jc w:val="center"/>
        <w:rPr>
          <w:rFonts w:ascii="黑体" w:eastAsia="黑体"/>
          <w:color w:val="000000"/>
          <w:sz w:val="44"/>
          <w:szCs w:val="44"/>
        </w:rPr>
      </w:pPr>
      <w:r>
        <w:rPr>
          <w:rFonts w:hint="eastAsia" w:ascii="黑体" w:eastAsia="黑体"/>
          <w:color w:val="000000"/>
          <w:sz w:val="44"/>
          <w:szCs w:val="44"/>
        </w:rPr>
        <w:t>国家重点研发计划</w:t>
      </w:r>
    </w:p>
    <w:p>
      <w:pPr>
        <w:snapToGrid w:val="0"/>
        <w:spacing w:line="560" w:lineRule="exact"/>
        <w:jc w:val="center"/>
        <w:rPr>
          <w:rFonts w:ascii="黑体" w:eastAsia="黑体"/>
          <w:color w:val="000000"/>
          <w:sz w:val="48"/>
          <w:szCs w:val="48"/>
        </w:rPr>
      </w:pPr>
      <w:r>
        <w:rPr>
          <w:rFonts w:hint="eastAsia" w:ascii="黑体" w:eastAsia="黑体"/>
          <w:color w:val="000000"/>
          <w:sz w:val="48"/>
          <w:szCs w:val="48"/>
        </w:rPr>
        <w:t>项目预申报书</w:t>
      </w:r>
      <w:bookmarkStart w:id="3" w:name="_GoBack"/>
      <w:bookmarkEnd w:id="3"/>
      <w:r>
        <w:rPr>
          <w:rFonts w:ascii="黑体" w:eastAsia="黑体"/>
          <w:color w:val="000000"/>
          <w:sz w:val="48"/>
          <w:szCs w:val="48"/>
        </w:rPr>
        <w:br w:type="textWrapping"/>
      </w:r>
    </w:p>
    <w:p>
      <w:pPr>
        <w:pStyle w:val="17"/>
        <w:tabs>
          <w:tab w:val="left" w:pos="8640"/>
        </w:tabs>
        <w:spacing w:line="520" w:lineRule="exact"/>
        <w:ind w:right="428" w:rightChars="204"/>
        <w:rPr>
          <w:rFonts w:ascii="Times New Roman" w:hAnsi="Times New Roman" w:eastAsia="仿宋_GB2312"/>
          <w:sz w:val="30"/>
          <w:szCs w:val="30"/>
        </w:rPr>
      </w:pP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项目名称：</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所属专项：</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指南方向（榜单任务）：</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rPr>
      </w:pPr>
      <w:r>
        <w:rPr>
          <w:rFonts w:hint="eastAsia" w:ascii="黑体" w:hAnsi="黑体" w:eastAsia="黑体"/>
          <w:sz w:val="28"/>
          <w:szCs w:val="28"/>
        </w:rPr>
        <w:t>创新分类：</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项目管理专业机构：</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推荐单位：</w:t>
      </w:r>
      <w:r>
        <w:rPr>
          <w:rFonts w:hint="eastAsia" w:ascii="黑体" w:hAnsi="黑体" w:eastAsia="黑体"/>
          <w:sz w:val="28"/>
          <w:szCs w:val="28"/>
          <w:u w:val="single"/>
        </w:rPr>
        <w:t xml:space="preserve">                                          </w:t>
      </w:r>
    </w:p>
    <w:p>
      <w:pPr>
        <w:pStyle w:val="17"/>
        <w:tabs>
          <w:tab w:val="left" w:pos="8640"/>
        </w:tabs>
        <w:spacing w:line="520" w:lineRule="exact"/>
        <w:ind w:right="428" w:rightChars="204" w:firstLine="560" w:firstLineChars="200"/>
        <w:rPr>
          <w:rFonts w:ascii="黑体" w:hAnsi="黑体" w:eastAsia="黑体"/>
          <w:sz w:val="28"/>
          <w:szCs w:val="28"/>
        </w:rPr>
      </w:pPr>
      <w:r>
        <w:rPr>
          <w:rFonts w:hint="eastAsia" w:ascii="黑体" w:hAnsi="黑体" w:eastAsia="黑体"/>
          <w:sz w:val="28"/>
          <w:szCs w:val="28"/>
        </w:rPr>
        <w:t>申报单位：</w:t>
      </w:r>
      <w:r>
        <w:rPr>
          <w:rFonts w:hint="eastAsia" w:ascii="黑体" w:hAnsi="黑体" w:eastAsia="黑体"/>
          <w:sz w:val="28"/>
          <w:szCs w:val="28"/>
          <w:u w:val="single"/>
        </w:rPr>
        <w:t xml:space="preserve">                                   </w:t>
      </w:r>
      <w:r>
        <w:rPr>
          <w:rFonts w:ascii="黑体" w:hAnsi="黑体" w:eastAsia="黑体"/>
          <w:sz w:val="28"/>
          <w:szCs w:val="28"/>
        </w:rPr>
        <w:t>（公章）</w:t>
      </w:r>
    </w:p>
    <w:p>
      <w:pPr>
        <w:pStyle w:val="17"/>
        <w:tabs>
          <w:tab w:val="left" w:pos="8640"/>
        </w:tabs>
        <w:spacing w:line="520" w:lineRule="exact"/>
        <w:ind w:right="428" w:rightChars="204" w:firstLine="560" w:firstLineChars="200"/>
        <w:rPr>
          <w:rFonts w:ascii="黑体" w:hAnsi="黑体" w:eastAsia="黑体"/>
          <w:sz w:val="24"/>
          <w:szCs w:val="24"/>
        </w:rPr>
      </w:pPr>
      <w:r>
        <w:rPr>
          <w:rFonts w:hint="eastAsia" w:ascii="黑体" w:hAnsi="黑体" w:eastAsia="黑体"/>
          <w:sz w:val="28"/>
          <w:szCs w:val="28"/>
        </w:rPr>
        <w:t>项目负责人：</w:t>
      </w:r>
      <w:r>
        <w:rPr>
          <w:rFonts w:hint="eastAsia" w:ascii="黑体" w:hAnsi="黑体" w:eastAsia="黑体"/>
          <w:sz w:val="28"/>
          <w:szCs w:val="28"/>
          <w:u w:val="single"/>
        </w:rPr>
        <w:t xml:space="preserve">                                        </w:t>
      </w:r>
    </w:p>
    <w:p>
      <w:pPr>
        <w:pStyle w:val="17"/>
        <w:tabs>
          <w:tab w:val="left" w:pos="8640"/>
        </w:tabs>
        <w:spacing w:line="520" w:lineRule="exact"/>
        <w:ind w:right="428" w:rightChars="204"/>
        <w:rPr>
          <w:rFonts w:asciiTheme="minorEastAsia" w:hAnsiTheme="minorEastAsia" w:eastAsiaTheme="minorEastAsia"/>
          <w:sz w:val="30"/>
          <w:szCs w:val="30"/>
        </w:rPr>
      </w:pPr>
    </w:p>
    <w:p>
      <w:pPr>
        <w:pStyle w:val="17"/>
        <w:tabs>
          <w:tab w:val="left" w:pos="8640"/>
        </w:tabs>
        <w:snapToGrid w:val="0"/>
        <w:spacing w:line="700" w:lineRule="exact"/>
        <w:ind w:left="420" w:right="428" w:rightChars="204"/>
        <w:rPr>
          <w:rFonts w:ascii="Times New Roman" w:hAnsi="Times New Roman"/>
          <w:sz w:val="28"/>
          <w:szCs w:val="28"/>
        </w:rPr>
      </w:pPr>
    </w:p>
    <w:p>
      <w:pPr>
        <w:spacing w:line="480" w:lineRule="auto"/>
        <w:jc w:val="center"/>
        <w:rPr>
          <w:rFonts w:eastAsia="仿宋_GB2312"/>
          <w:sz w:val="28"/>
        </w:rPr>
      </w:pPr>
    </w:p>
    <w:p>
      <w:pPr>
        <w:spacing w:line="360" w:lineRule="auto"/>
        <w:jc w:val="center"/>
        <w:rPr>
          <w:rFonts w:ascii="仿宋" w:hAnsi="仿宋" w:eastAsia="仿宋"/>
          <w:b/>
          <w:color w:val="000000"/>
          <w:sz w:val="32"/>
          <w:szCs w:val="32"/>
        </w:rPr>
      </w:pPr>
      <w:bookmarkStart w:id="1" w:name="_Toc136065193"/>
      <w:r>
        <w:rPr>
          <w:rFonts w:hint="eastAsia" w:ascii="仿宋" w:hAnsi="仿宋" w:eastAsia="仿宋"/>
          <w:b/>
          <w:color w:val="000000"/>
          <w:sz w:val="32"/>
          <w:szCs w:val="32"/>
        </w:rPr>
        <w:t>中华人民共和国科学技术部</w:t>
      </w:r>
      <w:bookmarkEnd w:id="1"/>
      <w:r>
        <w:rPr>
          <w:rFonts w:hint="eastAsia" w:ascii="仿宋" w:hAnsi="仿宋" w:eastAsia="仿宋"/>
          <w:b/>
          <w:sz w:val="32"/>
          <w:szCs w:val="32"/>
        </w:rPr>
        <w:t>制</w:t>
      </w:r>
    </w:p>
    <w:p>
      <w:pPr>
        <w:jc w:val="center"/>
        <w:rPr>
          <w:rFonts w:ascii="仿宋" w:hAnsi="仿宋" w:eastAsia="仿宋"/>
          <w:b/>
          <w:color w:val="000000"/>
          <w:sz w:val="24"/>
          <w:szCs w:val="24"/>
        </w:rPr>
      </w:pPr>
      <w:bookmarkStart w:id="2" w:name="simple_sy_tbsj"/>
      <w:bookmarkEnd w:id="2"/>
      <w:r>
        <w:rPr>
          <w:rFonts w:ascii="仿宋" w:hAnsi="仿宋" w:eastAsia="仿宋"/>
          <w:b/>
          <w:color w:val="000000"/>
          <w:sz w:val="32"/>
          <w:szCs w:val="32"/>
        </w:rPr>
        <w:t xml:space="preserve">  年  月  日</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widowControl/>
        <w:tabs>
          <w:tab w:val="left" w:pos="720"/>
        </w:tabs>
        <w:snapToGrid w:val="0"/>
        <w:spacing w:line="360" w:lineRule="auto"/>
        <w:jc w:val="left"/>
        <w:rPr>
          <w:rFonts w:ascii="仿宋_GB2312" w:hAnsi="仿宋_GB2312" w:eastAsia="仿宋_GB2312" w:cs="仿宋_GB2312"/>
          <w:b/>
          <w:color w:val="333333"/>
          <w:kern w:val="0"/>
          <w:sz w:val="32"/>
          <w:szCs w:val="14"/>
        </w:rPr>
      </w:pPr>
      <w:r>
        <w:rPr>
          <w:rFonts w:hint="eastAsia" w:ascii="仿宋_GB2312" w:hAnsi="仿宋_GB2312" w:eastAsia="仿宋_GB2312" w:cs="仿宋_GB2312"/>
          <w:b/>
          <w:color w:val="333333"/>
          <w:kern w:val="0"/>
          <w:sz w:val="32"/>
          <w:szCs w:val="14"/>
        </w:rPr>
        <w:t>一、基本情况</w:t>
      </w:r>
    </w:p>
    <w:p>
      <w:pPr>
        <w:widowControl/>
        <w:jc w:val="left"/>
        <w:rPr>
          <w:rFonts w:ascii="宋体" w:hAnsi="宋体"/>
          <w:b/>
          <w:color w:val="000000"/>
          <w:kern w:val="0"/>
          <w:sz w:val="20"/>
          <w:szCs w:val="20"/>
        </w:rPr>
      </w:pP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84"/>
        <w:gridCol w:w="989"/>
        <w:gridCol w:w="290"/>
        <w:gridCol w:w="672"/>
        <w:gridCol w:w="727"/>
        <w:gridCol w:w="172"/>
        <w:gridCol w:w="908"/>
        <w:gridCol w:w="64"/>
        <w:gridCol w:w="397"/>
        <w:gridCol w:w="495"/>
        <w:gridCol w:w="169"/>
        <w:gridCol w:w="187"/>
        <w:gridCol w:w="29"/>
        <w:gridCol w:w="680"/>
        <w:gridCol w:w="325"/>
        <w:gridCol w:w="474"/>
        <w:gridCol w:w="235"/>
        <w:gridCol w:w="38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567" w:hRule="atLeast"/>
          <w:jc w:val="center"/>
        </w:trPr>
        <w:tc>
          <w:tcPr>
            <w:tcW w:w="1773" w:type="dxa"/>
            <w:gridSpan w:val="2"/>
            <w:tcBorders>
              <w:bottom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467" w:type="dxa"/>
            <w:gridSpan w:val="17"/>
            <w:tcBorders>
              <w:bottom w:val="single" w:color="auto" w:sz="4" w:space="0"/>
            </w:tcBorders>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所属专项</w:t>
            </w:r>
          </w:p>
        </w:tc>
        <w:tc>
          <w:tcPr>
            <w:tcW w:w="7467" w:type="dxa"/>
            <w:gridSpan w:val="17"/>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指南方向</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（榜单任务）</w:t>
            </w:r>
          </w:p>
        </w:tc>
        <w:tc>
          <w:tcPr>
            <w:tcW w:w="7467" w:type="dxa"/>
            <w:gridSpan w:val="17"/>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创新分类</w:t>
            </w:r>
          </w:p>
        </w:tc>
        <w:tc>
          <w:tcPr>
            <w:tcW w:w="7467" w:type="dxa"/>
            <w:gridSpan w:val="17"/>
            <w:shd w:val="clear" w:color="auto" w:fill="FFFFFF" w:themeFill="background1"/>
            <w:vAlign w:val="center"/>
          </w:tcPr>
          <w:p>
            <w:pPr>
              <w:snapToGrid w:val="0"/>
              <w:spacing w:before="20"/>
              <w:ind w:right="26"/>
              <w:rPr>
                <w:rFonts w:asciiTheme="minorEastAsia" w:hAnsiTheme="minorEastAsia"/>
                <w:szCs w:val="21"/>
              </w:rPr>
            </w:pPr>
            <w:r>
              <w:rPr>
                <w:rFonts w:hint="eastAsia" w:ascii="宋体" w:hAnsi="宋体"/>
                <w:szCs w:val="21"/>
              </w:rPr>
              <w:t>□基础研究  □技术开发   □应用示范  □其他类型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项目遴选方式</w:t>
            </w:r>
          </w:p>
        </w:tc>
        <w:tc>
          <w:tcPr>
            <w:tcW w:w="7467" w:type="dxa"/>
            <w:gridSpan w:val="17"/>
            <w:shd w:val="clear" w:color="auto" w:fill="FFFFFF" w:themeFill="background1"/>
            <w:vAlign w:val="center"/>
          </w:tcPr>
          <w:p>
            <w:pPr>
              <w:snapToGrid w:val="0"/>
              <w:spacing w:before="20"/>
              <w:ind w:right="26"/>
              <w:rPr>
                <w:rFonts w:asciiTheme="minorEastAsia" w:hAnsiTheme="minorEastAsia" w:eastAsiaTheme="minorEastAsia"/>
                <w:sz w:val="18"/>
                <w:szCs w:val="21"/>
              </w:rPr>
            </w:pPr>
            <w:r>
              <w:rPr>
                <w:rFonts w:hint="eastAsia" w:ascii="宋体" w:hAnsi="宋体"/>
                <w:szCs w:val="21"/>
              </w:rPr>
              <w:t>□</w:t>
            </w:r>
            <w:r>
              <w:rPr>
                <w:rFonts w:hint="eastAsia" w:asciiTheme="minorEastAsia" w:hAnsiTheme="minorEastAsia" w:eastAsiaTheme="minorEastAsia"/>
                <w:szCs w:val="21"/>
              </w:rPr>
              <w:t xml:space="preserve">公开竞争  </w:t>
            </w:r>
            <w:r>
              <w:rPr>
                <w:rFonts w:hint="eastAsia" w:ascii="宋体" w:hAnsi="宋体"/>
                <w:szCs w:val="21"/>
              </w:rPr>
              <w:t>□</w:t>
            </w:r>
            <w:r>
              <w:rPr>
                <w:rFonts w:hint="eastAsia" w:asciiTheme="minorEastAsia" w:hAnsiTheme="minorEastAsia" w:eastAsiaTheme="minorEastAsia"/>
                <w:szCs w:val="21"/>
              </w:rPr>
              <w:t xml:space="preserve">定向委托   </w:t>
            </w:r>
            <w:r>
              <w:rPr>
                <w:rFonts w:hint="eastAsia" w:ascii="宋体" w:hAnsi="宋体"/>
                <w:szCs w:val="21"/>
              </w:rPr>
              <w:t>□</w:t>
            </w:r>
            <w:r>
              <w:rPr>
                <w:rFonts w:hint="eastAsia" w:asciiTheme="minorEastAsia" w:hAnsiTheme="minorEastAsia" w:eastAsiaTheme="minorEastAsia"/>
                <w:szCs w:val="21"/>
              </w:rPr>
              <w:t>定向择优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10"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项目实施模式</w:t>
            </w:r>
          </w:p>
        </w:tc>
        <w:tc>
          <w:tcPr>
            <w:tcW w:w="7467" w:type="dxa"/>
            <w:gridSpan w:val="17"/>
            <w:shd w:val="clear" w:color="auto" w:fill="FFFFFF" w:themeFill="background1"/>
            <w:vAlign w:val="center"/>
          </w:tcPr>
          <w:p>
            <w:pPr>
              <w:snapToGrid w:val="0"/>
              <w:spacing w:before="20"/>
              <w:ind w:right="26"/>
              <w:rPr>
                <w:rFonts w:ascii="宋体" w:hAnsi="宋体"/>
                <w:szCs w:val="21"/>
              </w:rPr>
            </w:pPr>
            <w:r>
              <w:rPr/>
              <w:sym w:font="Wingdings 2" w:char="00A3"/>
            </w:r>
            <w:r>
              <w:rPr>
                <w:rFonts w:hint="eastAsia"/>
              </w:rPr>
              <w:t>青年科学家</w:t>
            </w:r>
            <w:r>
              <w:t xml:space="preserve"> </w:t>
            </w:r>
            <w:r>
              <w:rPr/>
              <w:sym w:font="Wingdings 2" w:char="00A3"/>
            </w:r>
            <w:r>
              <w:rPr>
                <w:rFonts w:hint="eastAsia"/>
              </w:rPr>
              <w:t>揭榜挂帅</w:t>
            </w:r>
            <w:r>
              <w:t xml:space="preserve">  </w:t>
            </w:r>
            <w:r>
              <w:rPr>
                <w:rFonts w:hint="eastAsia"/>
              </w:rPr>
              <w:t>□首席科学家</w:t>
            </w:r>
          </w:p>
          <w:p>
            <w:pPr>
              <w:snapToGrid w:val="0"/>
              <w:spacing w:before="20"/>
              <w:ind w:right="26"/>
              <w:rPr>
                <w:rFonts w:asciiTheme="minorEastAsia" w:hAnsiTheme="minorEastAsia"/>
                <w:sz w:val="18"/>
                <w:szCs w:val="21"/>
              </w:rPr>
            </w:pPr>
            <w:r>
              <w:rPr>
                <w:rFonts w:hint="eastAsia" w:ascii="宋体" w:hAnsi="宋体"/>
                <w:szCs w:val="21"/>
              </w:rPr>
              <w:t>□</w:t>
            </w:r>
            <w:r>
              <w:rPr>
                <w:rFonts w:hint="eastAsia"/>
              </w:rPr>
              <w:t xml:space="preserve">滚动支持   </w:t>
            </w:r>
            <w:r>
              <w:rPr>
                <w:rFonts w:hint="eastAsia" w:ascii="宋体" w:hAnsi="宋体"/>
                <w:szCs w:val="21"/>
              </w:rPr>
              <w:t>□</w:t>
            </w:r>
            <w:r>
              <w:rPr>
                <w:rFonts w:hint="eastAsia"/>
              </w:rPr>
              <w:t xml:space="preserve">应急攻关  □常规模式  </w:t>
            </w:r>
            <w:r>
              <w:rPr>
                <w:rFonts w:hint="eastAsia" w:ascii="宋体" w:hAnsi="宋体"/>
                <w:szCs w:val="21"/>
              </w:rPr>
              <w:t>□</w:t>
            </w:r>
            <w:r>
              <w:rPr>
                <w:rFonts w:hint="eastAsia"/>
              </w:rPr>
              <w:t>其他模式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单位总数</w:t>
            </w:r>
          </w:p>
        </w:tc>
        <w:tc>
          <w:tcPr>
            <w:tcW w:w="2833" w:type="dxa"/>
            <w:gridSpan w:val="6"/>
            <w:shd w:val="clear" w:color="auto" w:fill="FFFFFF" w:themeFill="background1"/>
            <w:vAlign w:val="center"/>
          </w:tcPr>
          <w:p>
            <w:pPr>
              <w:snapToGrid w:val="0"/>
              <w:spacing w:before="20"/>
              <w:ind w:right="26"/>
              <w:jc w:val="center"/>
              <w:rPr>
                <w:rFonts w:asciiTheme="minorEastAsia" w:hAnsiTheme="minorEastAsia" w:eastAsiaTheme="minorEastAsia"/>
                <w:szCs w:val="21"/>
              </w:rPr>
            </w:pPr>
          </w:p>
        </w:tc>
        <w:tc>
          <w:tcPr>
            <w:tcW w:w="1277" w:type="dxa"/>
            <w:gridSpan w:val="5"/>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课题数</w:t>
            </w:r>
          </w:p>
        </w:tc>
        <w:tc>
          <w:tcPr>
            <w:tcW w:w="3357" w:type="dxa"/>
            <w:gridSpan w:val="6"/>
            <w:shd w:val="clear" w:color="auto" w:fill="FFFFFF" w:themeFill="background1"/>
            <w:vAlign w:val="center"/>
          </w:tcPr>
          <w:p>
            <w:pPr>
              <w:snapToGrid w:val="0"/>
              <w:spacing w:before="20"/>
              <w:ind w:right="26"/>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67" w:hRule="atLeast"/>
          <w:jc w:val="center"/>
        </w:trPr>
        <w:tc>
          <w:tcPr>
            <w:tcW w:w="1773" w:type="dxa"/>
            <w:gridSpan w:val="2"/>
            <w:tcBorders>
              <w:top w:val="single" w:color="auto" w:sz="4" w:space="0"/>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经费预算</w:t>
            </w:r>
          </w:p>
        </w:tc>
        <w:tc>
          <w:tcPr>
            <w:tcW w:w="7467" w:type="dxa"/>
            <w:gridSpan w:val="17"/>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总预算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万元，其中中央财政专项资金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w:t>
            </w:r>
          </w:p>
          <w:p>
            <w:pPr>
              <w:snapToGrid w:val="0"/>
              <w:spacing w:before="20"/>
              <w:ind w:right="26"/>
              <w:rPr>
                <w:rFonts w:asciiTheme="minorEastAsia" w:hAnsiTheme="minorEastAsia" w:eastAsiaTheme="minorEastAsia"/>
                <w:szCs w:val="21"/>
              </w:rPr>
            </w:pPr>
            <w:r>
              <w:rPr>
                <w:rFonts w:asciiTheme="minorEastAsia" w:hAnsiTheme="minorEastAsia" w:eastAsiaTheme="minorEastAsia"/>
                <w:szCs w:val="21"/>
              </w:rPr>
              <w:t>地方财政资金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万元，单位自筹资金</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r>
              <w:rPr>
                <w:rFonts w:hint="eastAsia" w:asciiTheme="minorEastAsia" w:hAnsiTheme="minorEastAsia" w:eastAsiaTheme="minorEastAsia"/>
                <w:szCs w:val="21"/>
              </w:rPr>
              <w:t>其他渠道获得资金</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1773"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项目周期节点</w:t>
            </w: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起始时间</w:t>
            </w:r>
          </w:p>
        </w:tc>
        <w:tc>
          <w:tcPr>
            <w:tcW w:w="186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420" w:firstLineChars="200"/>
              <w:rPr>
                <w:rFonts w:asciiTheme="minorEastAsia" w:hAnsiTheme="minorEastAsia" w:eastAsiaTheme="minorEastAsia"/>
                <w:szCs w:val="21"/>
              </w:rPr>
            </w:pPr>
            <w:r>
              <w:rPr>
                <w:rFonts w:asciiTheme="minorEastAsia" w:hAnsiTheme="minorEastAsia" w:eastAsiaTheme="minorEastAsia"/>
                <w:szCs w:val="21"/>
              </w:rPr>
              <w:t>年  月</w:t>
            </w:r>
          </w:p>
        </w:tc>
        <w:tc>
          <w:tcPr>
            <w:tcW w:w="1864"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结束时间</w:t>
            </w:r>
          </w:p>
        </w:tc>
        <w:tc>
          <w:tcPr>
            <w:tcW w:w="18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jc w:val="center"/>
              <w:rPr>
                <w:rFonts w:asciiTheme="minorEastAsia" w:hAnsiTheme="minorEastAsia" w:eastAsiaTheme="minorEastAsia"/>
                <w:szCs w:val="21"/>
              </w:rPr>
            </w:pPr>
            <w:r>
              <w:rPr>
                <w:rFonts w:asciiTheme="minorEastAsia" w:hAnsiTheme="minorEastAsia" w:eastAsiaTheme="minor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1773" w:type="dxa"/>
            <w:gridSpan w:val="2"/>
            <w:vMerge w:val="continue"/>
            <w:tcBorders>
              <w:left w:val="single" w:color="auto" w:sz="4" w:space="0"/>
              <w:right w:val="single" w:color="auto" w:sz="4" w:space="0"/>
            </w:tcBorders>
            <w:shd w:val="clear" w:color="auto" w:fill="FFFFFF" w:themeFill="background1"/>
            <w:vAlign w:val="center"/>
          </w:tcPr>
          <w:p>
            <w:pPr>
              <w:snapToGrid w:val="0"/>
              <w:spacing w:before="20"/>
              <w:ind w:right="26"/>
              <w:jc w:val="center"/>
              <w:rPr>
                <w:rFonts w:asciiTheme="minorEastAsia" w:hAnsiTheme="minorEastAsia" w:eastAsiaTheme="minorEastAsia"/>
                <w:szCs w:val="21"/>
              </w:rPr>
            </w:pPr>
          </w:p>
        </w:tc>
        <w:tc>
          <w:tcPr>
            <w:tcW w:w="1861"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实施周期</w:t>
            </w:r>
          </w:p>
        </w:tc>
        <w:tc>
          <w:tcPr>
            <w:tcW w:w="186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420" w:firstLineChars="200"/>
              <w:rPr>
                <w:rFonts w:asciiTheme="minorEastAsia" w:hAnsiTheme="minorEastAsia" w:eastAsiaTheme="minorEastAsia"/>
                <w:szCs w:val="21"/>
              </w:rPr>
            </w:pPr>
            <w:r>
              <w:rPr>
                <w:rFonts w:hint="eastAsia" w:asciiTheme="minorEastAsia" w:hAnsiTheme="minorEastAsia" w:eastAsiaTheme="minorEastAsia"/>
                <w:szCs w:val="21"/>
              </w:rPr>
              <w:t>共   个月</w:t>
            </w:r>
          </w:p>
        </w:tc>
        <w:tc>
          <w:tcPr>
            <w:tcW w:w="1864"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r>
              <w:rPr>
                <w:rFonts w:hint="eastAsia" w:cs="仿宋_GB2312" w:asciiTheme="minorEastAsia" w:hAnsiTheme="minorEastAsia" w:eastAsiaTheme="minorEastAsia"/>
                <w:szCs w:val="21"/>
              </w:rPr>
              <w:t>预计中期时间点</w:t>
            </w:r>
          </w:p>
        </w:tc>
        <w:tc>
          <w:tcPr>
            <w:tcW w:w="18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before="20"/>
              <w:ind w:right="26" w:firstLine="105" w:firstLineChars="50"/>
              <w:jc w:val="center"/>
              <w:rPr>
                <w:rFonts w:asciiTheme="minorEastAsia" w:hAnsiTheme="minorEastAsia" w:eastAsiaTheme="minorEastAsia"/>
                <w:szCs w:val="21"/>
              </w:rPr>
            </w:pPr>
            <w:r>
              <w:rPr>
                <w:rFonts w:asciiTheme="minorEastAsia" w:hAnsiTheme="minorEastAsia" w:eastAsiaTheme="minor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申报</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3828" w:type="dxa"/>
            <w:gridSpan w:val="10"/>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单位所在地</w:t>
            </w:r>
          </w:p>
        </w:tc>
        <w:tc>
          <w:tcPr>
            <w:tcW w:w="3828" w:type="dxa"/>
            <w:gridSpan w:val="10"/>
            <w:shd w:val="clear" w:color="auto" w:fill="FFFFFF" w:themeFill="background1"/>
            <w:vAlign w:val="center"/>
          </w:tcPr>
          <w:p>
            <w:pPr>
              <w:snapToGrid w:val="0"/>
              <w:spacing w:before="20"/>
              <w:ind w:right="26" w:firstLine="105" w:firstLineChars="50"/>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组织机构代码</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法定代表人姓名</w:t>
            </w:r>
          </w:p>
        </w:tc>
        <w:tc>
          <w:tcPr>
            <w:tcW w:w="3828" w:type="dxa"/>
            <w:gridSpan w:val="10"/>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417"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260" w:type="dxa"/>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951" w:type="dxa"/>
            <w:gridSpan w:val="3"/>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通信地址</w:t>
            </w:r>
          </w:p>
        </w:tc>
        <w:tc>
          <w:tcPr>
            <w:tcW w:w="6505" w:type="dxa"/>
            <w:gridSpan w:val="15"/>
            <w:shd w:val="clear" w:color="auto" w:fill="FFFFFF" w:themeFill="background1"/>
            <w:vAlign w:val="center"/>
          </w:tcPr>
          <w:p>
            <w:pPr>
              <w:snapToGrid w:val="0"/>
              <w:spacing w:before="20"/>
              <w:ind w:right="26"/>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4" w:type="dxa"/>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推荐</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279" w:type="dxa"/>
            <w:gridSpan w:val="2"/>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2479" w:type="dxa"/>
            <w:gridSpan w:val="4"/>
            <w:shd w:val="clear" w:color="auto" w:fill="FFFFFF" w:themeFill="background1"/>
            <w:vAlign w:val="center"/>
          </w:tcPr>
          <w:p>
            <w:pPr>
              <w:snapToGrid w:val="0"/>
              <w:spacing w:before="20"/>
              <w:ind w:right="26"/>
              <w:rPr>
                <w:rFonts w:asciiTheme="minorEastAsia" w:hAnsiTheme="minorEastAsia" w:eastAsiaTheme="minorEastAsia"/>
                <w:szCs w:val="21"/>
              </w:rPr>
            </w:pPr>
          </w:p>
        </w:tc>
        <w:tc>
          <w:tcPr>
            <w:tcW w:w="1125" w:type="dxa"/>
            <w:gridSpan w:val="4"/>
            <w:shd w:val="clear" w:color="auto" w:fill="FFFFFF" w:themeFill="background1"/>
            <w:vAlign w:val="center"/>
          </w:tcPr>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p>
            <w:pPr>
              <w:snapToGrid w:val="0"/>
              <w:spacing w:before="20"/>
              <w:ind w:right="26"/>
              <w:jc w:val="cente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3573" w:type="dxa"/>
            <w:gridSpan w:val="8"/>
            <w:shd w:val="clear" w:color="auto" w:fill="FFFFFF" w:themeFill="background1"/>
            <w:vAlign w:val="center"/>
          </w:tcPr>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□部门 □地方 □行业协会</w:t>
            </w:r>
          </w:p>
          <w:p>
            <w:pPr>
              <w:snapToGrid w:val="0"/>
              <w:spacing w:before="20"/>
              <w:ind w:right="26"/>
              <w:rPr>
                <w:rFonts w:asciiTheme="minorEastAsia" w:hAnsiTheme="minorEastAsia" w:eastAsiaTheme="minorEastAsia"/>
                <w:szCs w:val="21"/>
              </w:rPr>
            </w:pPr>
            <w:r>
              <w:rPr>
                <w:rFonts w:hint="eastAsia" w:asciiTheme="minorEastAsia" w:hAnsiTheme="minorEastAsia" w:eastAsiaTheme="minorEastAsia"/>
                <w:szCs w:val="21"/>
              </w:rPr>
              <w:t>□产业技术创新战略联盟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负责</w:t>
            </w:r>
          </w:p>
          <w:p>
            <w:pPr>
              <w:snapToGrid w:val="0"/>
              <w:jc w:val="center"/>
              <w:rPr>
                <w:rFonts w:asciiTheme="minorEastAsia" w:hAnsiTheme="minorEastAsia" w:eastAsiaTheme="minorEastAsia"/>
                <w:szCs w:val="21"/>
              </w:rPr>
            </w:pPr>
            <w:r>
              <w:rPr>
                <w:rFonts w:hint="eastAsia" w:cs="仿宋_GB2312" w:asciiTheme="minorEastAsia" w:hAnsiTheme="minorEastAsia" w:eastAsiaTheme="minorEastAsia"/>
                <w:szCs w:val="21"/>
              </w:rPr>
              <w:t>人</w:t>
            </w: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1399" w:type="dxa"/>
            <w:gridSpan w:val="2"/>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080"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性别</w:t>
            </w:r>
          </w:p>
        </w:tc>
        <w:tc>
          <w:tcPr>
            <w:tcW w:w="1125" w:type="dxa"/>
            <w:gridSpan w:val="4"/>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□男□女</w:t>
            </w:r>
          </w:p>
        </w:tc>
        <w:tc>
          <w:tcPr>
            <w:tcW w:w="1930" w:type="dxa"/>
            <w:gridSpan w:val="6"/>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出生日期</w:t>
            </w:r>
          </w:p>
        </w:tc>
        <w:tc>
          <w:tcPr>
            <w:tcW w:w="1643" w:type="dxa"/>
            <w:gridSpan w:val="2"/>
            <w:shd w:val="clear" w:color="auto" w:fill="FFFFFF" w:themeFill="background1"/>
            <w:vAlign w:val="center"/>
          </w:tcPr>
          <w:p>
            <w:pPr>
              <w:snapToGrid w:val="0"/>
              <w:spacing w:before="20"/>
              <w:ind w:right="26"/>
              <w:jc w:val="left"/>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证件类型</w:t>
            </w:r>
          </w:p>
        </w:tc>
        <w:tc>
          <w:tcPr>
            <w:tcW w:w="1399" w:type="dxa"/>
            <w:gridSpan w:val="2"/>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080"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c>
          <w:tcPr>
            <w:tcW w:w="4698" w:type="dxa"/>
            <w:gridSpan w:val="12"/>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所在单位</w:t>
            </w:r>
          </w:p>
        </w:tc>
        <w:tc>
          <w:tcPr>
            <w:tcW w:w="7177" w:type="dxa"/>
            <w:gridSpan w:val="16"/>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最高学位</w:t>
            </w:r>
          </w:p>
        </w:tc>
        <w:tc>
          <w:tcPr>
            <w:tcW w:w="7177" w:type="dxa"/>
            <w:gridSpan w:val="16"/>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4825" w:type="dxa"/>
            <w:gridSpan w:val="1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□正高级 □副高级 □中级 □初级 □其他</w:t>
            </w:r>
          </w:p>
        </w:tc>
        <w:tc>
          <w:tcPr>
            <w:tcW w:w="70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职务</w:t>
            </w:r>
          </w:p>
        </w:tc>
        <w:tc>
          <w:tcPr>
            <w:tcW w:w="1643"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电子邮箱</w:t>
            </w:r>
          </w:p>
        </w:tc>
        <w:tc>
          <w:tcPr>
            <w:tcW w:w="2940" w:type="dxa"/>
            <w:gridSpan w:val="6"/>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c>
          <w:tcPr>
            <w:tcW w:w="1885" w:type="dxa"/>
            <w:gridSpan w:val="6"/>
            <w:shd w:val="clear" w:color="auto" w:fill="FFFFFF" w:themeFill="background1"/>
            <w:vAlign w:val="center"/>
          </w:tcPr>
          <w:p>
            <w:pPr>
              <w:snapToGrid w:val="0"/>
              <w:spacing w:before="20"/>
              <w:ind w:right="26"/>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移动电话</w:t>
            </w:r>
          </w:p>
        </w:tc>
        <w:tc>
          <w:tcPr>
            <w:tcW w:w="2352" w:type="dxa"/>
            <w:gridSpan w:val="4"/>
            <w:shd w:val="clear" w:color="auto" w:fill="FFFFFF" w:themeFill="background1"/>
            <w:vAlign w:val="center"/>
          </w:tcPr>
          <w:p>
            <w:pPr>
              <w:snapToGrid w:val="0"/>
              <w:spacing w:before="20"/>
              <w:ind w:right="26"/>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ind w:right="28"/>
              <w:jc w:val="center"/>
              <w:rPr>
                <w:rFonts w:asciiTheme="minorEastAsia" w:hAnsiTheme="minorEastAsia" w:eastAsiaTheme="minorEastAsia"/>
                <w:szCs w:val="21"/>
              </w:rPr>
            </w:pPr>
            <w:r>
              <w:rPr>
                <w:rFonts w:asciiTheme="minorEastAsia" w:hAnsiTheme="minorEastAsia" w:eastAsiaTheme="minorEastAsia"/>
                <w:szCs w:val="21"/>
              </w:rPr>
              <w:t>课题</w:t>
            </w:r>
          </w:p>
          <w:p>
            <w:pPr>
              <w:snapToGrid w:val="0"/>
              <w:ind w:right="28"/>
              <w:jc w:val="center"/>
              <w:rPr>
                <w:rFonts w:asciiTheme="minorEastAsia" w:hAnsiTheme="minorEastAsia" w:eastAsiaTheme="minorEastAsia"/>
                <w:szCs w:val="21"/>
              </w:rPr>
            </w:pPr>
            <w:r>
              <w:rPr>
                <w:rFonts w:asciiTheme="minorEastAsia" w:hAnsiTheme="minorEastAsia" w:eastAsiaTheme="minorEastAsia"/>
                <w:szCs w:val="21"/>
              </w:rPr>
              <w:t>负责</w:t>
            </w:r>
          </w:p>
          <w:p>
            <w:pPr>
              <w:snapToGrid w:val="0"/>
              <w:ind w:right="28"/>
              <w:jc w:val="center"/>
              <w:rPr>
                <w:rFonts w:asciiTheme="minorEastAsia" w:hAnsiTheme="minorEastAsia" w:eastAsiaTheme="minorEastAsia"/>
                <w:szCs w:val="21"/>
              </w:rPr>
            </w:pPr>
            <w:r>
              <w:rPr>
                <w:rFonts w:asciiTheme="minorEastAsia" w:hAnsiTheme="minorEastAsia" w:eastAsiaTheme="minorEastAsia"/>
                <w:szCs w:val="21"/>
              </w:rPr>
              <w:t>人</w:t>
            </w: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2940" w:type="dxa"/>
            <w:gridSpan w:val="6"/>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单位</w:t>
            </w: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职称</w:t>
            </w: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学位</w:t>
            </w:r>
          </w:p>
        </w:tc>
        <w:tc>
          <w:tcPr>
            <w:tcW w:w="2677"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851" w:type="dxa"/>
            <w:gridSpan w:val="3"/>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70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restart"/>
            <w:shd w:val="clear" w:color="auto" w:fill="FFFFFF" w:themeFill="background1"/>
            <w:vAlign w:val="center"/>
          </w:tcPr>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w:t>
            </w:r>
          </w:p>
          <w:p>
            <w:pPr>
              <w:snapToGrid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联系</w:t>
            </w:r>
          </w:p>
          <w:p>
            <w:pPr>
              <w:snapToGrid w:val="0"/>
              <w:ind w:right="28"/>
              <w:jc w:val="center"/>
              <w:rPr>
                <w:rFonts w:asciiTheme="minorEastAsia" w:hAnsiTheme="minorEastAsia" w:eastAsiaTheme="minorEastAsia"/>
                <w:szCs w:val="21"/>
              </w:rPr>
            </w:pPr>
            <w:r>
              <w:rPr>
                <w:rFonts w:hint="eastAsia" w:cs="仿宋_GB2312" w:asciiTheme="minorEastAsia" w:hAnsiTheme="minorEastAsia" w:eastAsiaTheme="minorEastAsia"/>
                <w:szCs w:val="21"/>
              </w:rPr>
              <w:t>人</w:t>
            </w: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姓名</w:t>
            </w: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电子邮箱</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固定电话</w:t>
            </w: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移动电话</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2" w:hRule="exact"/>
          <w:jc w:val="center"/>
        </w:trPr>
        <w:tc>
          <w:tcPr>
            <w:tcW w:w="784" w:type="dxa"/>
            <w:vMerge w:val="continue"/>
            <w:shd w:val="clear" w:color="auto" w:fill="FFFFFF" w:themeFill="background1"/>
            <w:vAlign w:val="center"/>
          </w:tcPr>
          <w:p>
            <w:pPr>
              <w:snapToGrid w:val="0"/>
              <w:ind w:right="28"/>
              <w:jc w:val="center"/>
              <w:rPr>
                <w:rFonts w:asciiTheme="minorEastAsia" w:hAnsiTheme="minorEastAsia" w:eastAsiaTheme="minorEastAsia"/>
                <w:szCs w:val="21"/>
              </w:rPr>
            </w:pPr>
          </w:p>
        </w:tc>
        <w:tc>
          <w:tcPr>
            <w:tcW w:w="1279" w:type="dxa"/>
            <w:gridSpan w:val="2"/>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证件类型</w:t>
            </w:r>
          </w:p>
        </w:tc>
        <w:tc>
          <w:tcPr>
            <w:tcW w:w="2940" w:type="dxa"/>
            <w:gridSpan w:val="6"/>
            <w:shd w:val="clear" w:color="auto" w:fill="FFFFFF" w:themeFill="background1"/>
            <w:vAlign w:val="center"/>
          </w:tcPr>
          <w:p>
            <w:pPr>
              <w:snapToGrid w:val="0"/>
              <w:ind w:right="28"/>
              <w:rPr>
                <w:rFonts w:cs="仿宋_GB2312" w:asciiTheme="minorEastAsia" w:hAnsiTheme="minorEastAsia" w:eastAsiaTheme="minorEastAsia"/>
                <w:szCs w:val="21"/>
              </w:rPr>
            </w:pPr>
          </w:p>
        </w:tc>
        <w:tc>
          <w:tcPr>
            <w:tcW w:w="1560" w:type="dxa"/>
            <w:gridSpan w:val="5"/>
            <w:shd w:val="clear" w:color="auto" w:fill="FFFFFF" w:themeFill="background1"/>
            <w:vAlign w:val="center"/>
          </w:tcPr>
          <w:p>
            <w:pPr>
              <w:snapToGrid w:val="0"/>
              <w:ind w:right="28"/>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证件号码</w:t>
            </w:r>
          </w:p>
        </w:tc>
        <w:tc>
          <w:tcPr>
            <w:tcW w:w="2677" w:type="dxa"/>
            <w:gridSpan w:val="5"/>
            <w:shd w:val="clear" w:color="auto" w:fill="FFFFFF" w:themeFill="background1"/>
            <w:vAlign w:val="center"/>
          </w:tcPr>
          <w:p>
            <w:pPr>
              <w:snapToGrid w:val="0"/>
              <w:ind w:right="28"/>
              <w:rPr>
                <w:rFonts w:cs="仿宋_GB2312" w:asciiTheme="minorEastAsia" w:hAnsiTheme="minorEastAsia" w:eastAsiaTheme="minorEastAsia"/>
                <w:szCs w:val="21"/>
              </w:rPr>
            </w:pPr>
          </w:p>
        </w:tc>
      </w:tr>
    </w:tbl>
    <w:p>
      <w:pPr>
        <w:widowControl/>
        <w:ind w:left="1000" w:hanging="1000" w:hangingChars="498"/>
        <w:jc w:val="left"/>
        <w:rPr>
          <w:rFonts w:ascii="宋体" w:hAnsi="宋体"/>
          <w:kern w:val="0"/>
          <w:sz w:val="20"/>
          <w:szCs w:val="20"/>
        </w:rPr>
      </w:pPr>
      <w:r>
        <w:rPr>
          <w:rFonts w:hint="eastAsia" w:ascii="宋体" w:hAnsi="宋体"/>
          <w:b/>
          <w:kern w:val="0"/>
          <w:sz w:val="20"/>
          <w:szCs w:val="20"/>
        </w:rPr>
        <w:t>填表说明：</w:t>
      </w:r>
      <w:r>
        <w:rPr>
          <w:rFonts w:ascii="宋体" w:hAnsi="宋体"/>
          <w:kern w:val="0"/>
          <w:sz w:val="20"/>
          <w:szCs w:val="20"/>
        </w:rPr>
        <w:t>1.组织机构代码指企事业单位国家标准代码，单位若已三证合一请填写单位</w:t>
      </w:r>
      <w:r>
        <w:rPr>
          <w:rFonts w:hint="eastAsia" w:ascii="宋体" w:hAnsi="宋体"/>
          <w:kern w:val="0"/>
          <w:sz w:val="20"/>
          <w:szCs w:val="20"/>
        </w:rPr>
        <w:t>统一社会信用代码，无组织机构代码的单位填写“</w:t>
      </w:r>
      <w:r>
        <w:rPr>
          <w:rFonts w:ascii="宋体" w:hAnsi="宋体"/>
          <w:kern w:val="0"/>
          <w:sz w:val="20"/>
          <w:szCs w:val="20"/>
        </w:rPr>
        <w:t>000000000”；</w:t>
      </w:r>
    </w:p>
    <w:p>
      <w:pPr>
        <w:widowControl/>
        <w:ind w:firstLine="1000" w:firstLineChars="500"/>
        <w:jc w:val="left"/>
        <w:rPr>
          <w:rFonts w:ascii="宋体" w:hAnsi="宋体"/>
          <w:kern w:val="0"/>
          <w:sz w:val="20"/>
          <w:szCs w:val="20"/>
        </w:rPr>
      </w:pPr>
      <w:r>
        <w:rPr>
          <w:rFonts w:ascii="宋体" w:hAnsi="宋体"/>
          <w:kern w:val="0"/>
          <w:sz w:val="20"/>
          <w:szCs w:val="20"/>
        </w:rPr>
        <w:t>2.单位公章名称必须与单位名称一致；</w:t>
      </w:r>
    </w:p>
    <w:p>
      <w:pPr>
        <w:widowControl/>
        <w:jc w:val="left"/>
        <w:rPr>
          <w:rFonts w:asciiTheme="minorEastAsia" w:hAnsiTheme="minorEastAsia" w:eastAsiaTheme="minorEastAsia"/>
          <w:kern w:val="0"/>
          <w:sz w:val="16"/>
          <w:szCs w:val="16"/>
        </w:rPr>
      </w:pPr>
    </w:p>
    <w:p>
      <w:pPr>
        <w:widowControl/>
        <w:jc w:val="left"/>
        <w:rPr>
          <w:rFonts w:asciiTheme="minorEastAsia" w:hAnsiTheme="minorEastAsia" w:eastAsiaTheme="minorEastAsia"/>
          <w:kern w:val="0"/>
          <w:sz w:val="16"/>
          <w:szCs w:val="16"/>
        </w:rPr>
      </w:pPr>
    </w:p>
    <w:p>
      <w:pPr>
        <w:widowControl/>
        <w:jc w:val="left"/>
        <w:rPr>
          <w:rFonts w:asciiTheme="minorEastAsia" w:hAnsiTheme="minorEastAsia" w:eastAsiaTheme="minorEastAsia"/>
          <w:kern w:val="0"/>
          <w:sz w:val="16"/>
          <w:szCs w:val="16"/>
        </w:rPr>
      </w:pPr>
    </w:p>
    <w:p>
      <w:pPr>
        <w:widowControl/>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br w:type="page"/>
      </w:r>
    </w:p>
    <w:p>
      <w:pPr>
        <w:widowControl/>
        <w:tabs>
          <w:tab w:val="left" w:pos="720"/>
        </w:tabs>
        <w:snapToGrid w:val="0"/>
        <w:spacing w:line="360" w:lineRule="auto"/>
        <w:jc w:val="left"/>
        <w:rPr>
          <w:rFonts w:ascii="仿宋_GB2312" w:hAnsi="宋体" w:eastAsia="仿宋_GB2312" w:cs="宋体"/>
          <w:kern w:val="0"/>
          <w:sz w:val="28"/>
          <w:szCs w:val="24"/>
        </w:rPr>
      </w:pPr>
      <w:r>
        <w:rPr>
          <w:rFonts w:hint="eastAsia" w:ascii="仿宋_GB2312" w:hAnsi="仿宋_GB2312" w:eastAsia="仿宋_GB2312" w:cs="仿宋_GB2312"/>
          <w:b/>
          <w:kern w:val="0"/>
          <w:sz w:val="32"/>
          <w:szCs w:val="14"/>
        </w:rPr>
        <w:t>二、拟解决的关键科学问题、关键技术和研究目标（</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宋体" w:hAnsi="宋体" w:cs="宋体"/>
          <w:kern w:val="0"/>
          <w:sz w:val="30"/>
          <w:szCs w:val="24"/>
        </w:rPr>
      </w:pPr>
      <w:r>
        <w:rPr>
          <w:rFonts w:hint="eastAsia" w:ascii="仿宋_GB2312" w:hAnsi="宋体" w:eastAsia="仿宋_GB2312" w:cs="宋体"/>
          <w:kern w:val="0"/>
          <w:sz w:val="30"/>
          <w:szCs w:val="24"/>
        </w:rPr>
        <w:t>围绕指南方向提出的研究内容和考核指标，凝练拟解决的重大科学问题或关键技术，提出预期目标，科学目标和技术指标应细化、明确、可考核。</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三、主要研究内容（</w:t>
      </w:r>
      <w:r>
        <w:rPr>
          <w:rFonts w:ascii="Times New Roman" w:hAnsi="Times New Roman" w:eastAsia="仿宋_GB2312"/>
          <w:b/>
          <w:kern w:val="0"/>
          <w:sz w:val="32"/>
          <w:szCs w:val="14"/>
        </w:rPr>
        <w:t>1000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hint="eastAsia" w:ascii="仿宋_GB2312" w:hAnsi="宋体" w:eastAsia="仿宋_GB2312" w:cs="宋体"/>
          <w:kern w:val="0"/>
          <w:sz w:val="30"/>
          <w:szCs w:val="24"/>
        </w:rPr>
        <w:t>围绕科学问题的内涵和关键技术的难点，阐述项目研究重点、研究思路、研究方案和课题设置方案。</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四、创新点（</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五、研究工作基础（</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六、项目负责人研究背景（</w:t>
      </w:r>
      <w:r>
        <w:rPr>
          <w:rFonts w:ascii="Times New Roman" w:hAnsi="Times New Roman" w:eastAsia="仿宋_GB2312"/>
          <w:b/>
          <w:kern w:val="0"/>
          <w:sz w:val="32"/>
          <w:szCs w:val="14"/>
        </w:rPr>
        <w:t>500</w:t>
      </w:r>
      <w:r>
        <w:rPr>
          <w:rFonts w:hint="eastAsia" w:ascii="仿宋_GB2312" w:hAnsi="仿宋_GB2312" w:eastAsia="仿宋_GB2312" w:cs="仿宋_GB2312"/>
          <w:b/>
          <w:kern w:val="0"/>
          <w:sz w:val="32"/>
          <w:szCs w:val="14"/>
        </w:rPr>
        <w:t>字）</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hint="eastAsia" w:ascii="仿宋_GB2312" w:hAnsi="宋体" w:eastAsia="仿宋_GB2312" w:cs="宋体"/>
          <w:kern w:val="0"/>
          <w:sz w:val="30"/>
          <w:szCs w:val="24"/>
        </w:rPr>
        <w:t>包括工作简历、近五年主要研究成果。</w:t>
      </w:r>
    </w:p>
    <w:p>
      <w:pPr>
        <w:widowControl/>
        <w:tabs>
          <w:tab w:val="left" w:pos="720"/>
        </w:tabs>
        <w:snapToGrid w:val="0"/>
        <w:spacing w:line="360" w:lineRule="auto"/>
        <w:jc w:val="left"/>
        <w:rPr>
          <w:rFonts w:ascii="仿宋_GB2312" w:hAnsi="仿宋_GB2312" w:eastAsia="仿宋_GB2312" w:cs="仿宋_GB2312"/>
          <w:b/>
          <w:kern w:val="0"/>
          <w:sz w:val="32"/>
          <w:szCs w:val="14"/>
        </w:rPr>
      </w:pPr>
    </w:p>
    <w:p>
      <w:pPr>
        <w:widowControl/>
        <w:tabs>
          <w:tab w:val="left" w:pos="720"/>
        </w:tabs>
        <w:snapToGrid w:val="0"/>
        <w:spacing w:line="360" w:lineRule="auto"/>
        <w:jc w:val="left"/>
        <w:rPr>
          <w:rFonts w:ascii="仿宋_GB2312" w:hAnsi="仿宋_GB2312" w:eastAsia="仿宋_GB2312" w:cs="仿宋_GB2312"/>
          <w:b/>
          <w:kern w:val="0"/>
          <w:sz w:val="32"/>
          <w:szCs w:val="14"/>
        </w:rPr>
      </w:pPr>
      <w:r>
        <w:rPr>
          <w:rFonts w:hint="eastAsia" w:ascii="仿宋_GB2312" w:hAnsi="仿宋_GB2312" w:eastAsia="仿宋_GB2312" w:cs="仿宋_GB2312"/>
          <w:b/>
          <w:kern w:val="0"/>
          <w:sz w:val="32"/>
          <w:szCs w:val="14"/>
        </w:rPr>
        <w:t>七、附件</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1.申报单位与所有参与单位的联合申报协议（协议中应有所有单位盖章，项目及所有</w:t>
      </w:r>
      <w:r>
        <w:rPr>
          <w:rFonts w:hint="eastAsia" w:ascii="仿宋_GB2312" w:eastAsia="仿宋_GB2312"/>
          <w:sz w:val="30"/>
          <w:szCs w:val="28"/>
        </w:rPr>
        <w:t>课题负责人签字，及签署时间</w:t>
      </w:r>
      <w:r>
        <w:rPr>
          <w:rFonts w:hint="eastAsia" w:ascii="仿宋_GB2312" w:hAnsi="宋体" w:eastAsia="仿宋_GB2312" w:cs="宋体"/>
          <w:kern w:val="0"/>
          <w:sz w:val="30"/>
          <w:szCs w:val="24"/>
        </w:rPr>
        <w:t>）</w:t>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2.另有要求的</w:t>
      </w:r>
      <w:r>
        <w:rPr>
          <w:rFonts w:hint="eastAsia" w:ascii="仿宋_GB2312" w:hAnsi="宋体" w:eastAsia="仿宋_GB2312" w:cs="宋体"/>
          <w:kern w:val="0"/>
          <w:sz w:val="30"/>
          <w:szCs w:val="24"/>
        </w:rPr>
        <w:t>重点专项附件格式分别如下。</w:t>
      </w:r>
    </w:p>
    <w:p>
      <w:pPr>
        <w:widowControl/>
        <w:tabs>
          <w:tab w:val="left" w:pos="720"/>
        </w:tabs>
        <w:snapToGrid w:val="0"/>
        <w:spacing w:line="360" w:lineRule="auto"/>
        <w:ind w:firstLine="600" w:firstLineChars="200"/>
        <w:jc w:val="left"/>
        <w:rPr>
          <w:rFonts w:ascii="仿宋_GB2312" w:hAnsi="仿宋_GB2312" w:eastAsia="仿宋_GB2312" w:cs="仿宋_GB2312"/>
          <w:bCs/>
          <w:kern w:val="0"/>
          <w:sz w:val="30"/>
          <w:szCs w:val="30"/>
        </w:rPr>
      </w:pPr>
      <w:r>
        <w:rPr>
          <w:rFonts w:hint="eastAsia" w:ascii="仿宋_GB2312" w:hAnsi="宋体" w:eastAsia="仿宋_GB2312" w:cs="宋体"/>
          <w:bCs/>
          <w:kern w:val="0"/>
          <w:sz w:val="30"/>
          <w:szCs w:val="24"/>
        </w:rPr>
        <w:t>①基础前沿类重点专项应提供项目负责人在相关方向的论文代表作不超过</w:t>
      </w:r>
      <w:r>
        <w:rPr>
          <w:rFonts w:ascii="仿宋_GB2312" w:hAnsi="宋体" w:eastAsia="仿宋_GB2312" w:cs="宋体"/>
          <w:bCs/>
          <w:kern w:val="0"/>
          <w:sz w:val="30"/>
          <w:szCs w:val="24"/>
        </w:rPr>
        <w:t>5篇。（格式见下表）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419"/>
        <w:gridCol w:w="1236"/>
        <w:gridCol w:w="1170"/>
        <w:gridCol w:w="159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序号</w:t>
            </w:r>
          </w:p>
        </w:tc>
        <w:tc>
          <w:tcPr>
            <w:tcW w:w="1419"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发表日期</w:t>
            </w:r>
          </w:p>
        </w:tc>
        <w:tc>
          <w:tcPr>
            <w:tcW w:w="1236"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著作名称</w:t>
            </w:r>
          </w:p>
        </w:tc>
        <w:tc>
          <w:tcPr>
            <w:tcW w:w="1170"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出版杂志名称</w:t>
            </w:r>
          </w:p>
        </w:tc>
        <w:tc>
          <w:tcPr>
            <w:tcW w:w="1590"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作者排名</w:t>
            </w:r>
          </w:p>
        </w:tc>
        <w:tc>
          <w:tcPr>
            <w:tcW w:w="1928" w:type="dxa"/>
            <w:vAlign w:val="center"/>
          </w:tcPr>
          <w:p>
            <w:pPr>
              <w:snapToGrid w:val="0"/>
              <w:ind w:right="26"/>
              <w:jc w:val="center"/>
              <w:rPr>
                <w:rFonts w:ascii="仿宋_GB2312" w:eastAsia="仿宋_GB2312" w:cs="仿宋_GB2312"/>
                <w:b/>
                <w:bCs/>
                <w:sz w:val="24"/>
                <w:szCs w:val="28"/>
              </w:rPr>
            </w:pPr>
            <w:r>
              <w:rPr>
                <w:rFonts w:hint="eastAsia" w:ascii="仿宋_GB2312" w:eastAsia="仿宋_GB2312" w:cs="仿宋_GB2312"/>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1</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2</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3</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4</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Pr>
          <w:p>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5</w:t>
            </w:r>
          </w:p>
        </w:tc>
        <w:tc>
          <w:tcPr>
            <w:tcW w:w="1419" w:type="dxa"/>
          </w:tcPr>
          <w:p>
            <w:pPr>
              <w:snapToGrid w:val="0"/>
              <w:spacing w:before="20"/>
              <w:ind w:right="26"/>
              <w:jc w:val="center"/>
              <w:rPr>
                <w:rFonts w:ascii="仿宋_GB2312" w:eastAsia="仿宋_GB2312" w:cs="仿宋_GB2312"/>
                <w:sz w:val="28"/>
                <w:szCs w:val="28"/>
              </w:rPr>
            </w:pPr>
          </w:p>
        </w:tc>
        <w:tc>
          <w:tcPr>
            <w:tcW w:w="1236" w:type="dxa"/>
          </w:tcPr>
          <w:p>
            <w:pPr>
              <w:snapToGrid w:val="0"/>
              <w:spacing w:before="20"/>
              <w:ind w:right="26"/>
              <w:jc w:val="center"/>
              <w:rPr>
                <w:rFonts w:ascii="仿宋_GB2312" w:eastAsia="仿宋_GB2312" w:cs="仿宋_GB2312"/>
                <w:sz w:val="28"/>
                <w:szCs w:val="28"/>
              </w:rPr>
            </w:pPr>
          </w:p>
        </w:tc>
        <w:tc>
          <w:tcPr>
            <w:tcW w:w="1170" w:type="dxa"/>
          </w:tcPr>
          <w:p>
            <w:pPr>
              <w:snapToGrid w:val="0"/>
              <w:spacing w:before="20"/>
              <w:ind w:right="26"/>
              <w:jc w:val="center"/>
              <w:rPr>
                <w:rFonts w:ascii="仿宋_GB2312" w:eastAsia="仿宋_GB2312" w:cs="仿宋_GB2312"/>
                <w:sz w:val="28"/>
                <w:szCs w:val="28"/>
              </w:rPr>
            </w:pPr>
          </w:p>
        </w:tc>
        <w:tc>
          <w:tcPr>
            <w:tcW w:w="1590" w:type="dxa"/>
          </w:tcPr>
          <w:p>
            <w:pPr>
              <w:snapToGrid w:val="0"/>
              <w:spacing w:before="20"/>
              <w:ind w:right="26"/>
              <w:jc w:val="center"/>
              <w:rPr>
                <w:rFonts w:ascii="仿宋_GB2312" w:eastAsia="仿宋_GB2312" w:cs="仿宋_GB2312"/>
                <w:sz w:val="28"/>
                <w:szCs w:val="28"/>
              </w:rPr>
            </w:pPr>
          </w:p>
        </w:tc>
        <w:tc>
          <w:tcPr>
            <w:tcW w:w="1928" w:type="dxa"/>
          </w:tcPr>
          <w:p>
            <w:pPr>
              <w:snapToGrid w:val="0"/>
              <w:spacing w:before="20"/>
              <w:ind w:right="26"/>
              <w:jc w:val="center"/>
              <w:rPr>
                <w:rFonts w:ascii="仿宋_GB2312" w:eastAsia="仿宋_GB2312" w:cs="仿宋_GB2312"/>
                <w:sz w:val="28"/>
                <w:szCs w:val="28"/>
              </w:rPr>
            </w:pPr>
          </w:p>
        </w:tc>
      </w:tr>
    </w:tbl>
    <w:p>
      <w:pPr>
        <w:widowControl/>
        <w:snapToGrid w:val="0"/>
        <w:spacing w:line="360" w:lineRule="auto"/>
        <w:ind w:firstLine="600"/>
        <w:rPr>
          <w:rFonts w:ascii="仿宋_GB2312" w:hAnsi="宋体" w:eastAsia="仿宋_GB2312" w:cs="宋体"/>
          <w:bCs/>
          <w:kern w:val="0"/>
          <w:sz w:val="30"/>
          <w:szCs w:val="24"/>
        </w:rPr>
      </w:pPr>
    </w:p>
    <w:p>
      <w:pPr>
        <w:widowControl/>
        <w:snapToGrid w:val="0"/>
        <w:spacing w:line="360" w:lineRule="auto"/>
        <w:ind w:firstLine="600"/>
        <w:rPr>
          <w:rFonts w:ascii="仿宋_GB2312" w:hAnsi="仿宋_GB2312" w:eastAsia="仿宋_GB2312" w:cs="仿宋_GB2312"/>
          <w:bCs/>
          <w:kern w:val="0"/>
          <w:sz w:val="30"/>
          <w:szCs w:val="14"/>
        </w:rPr>
      </w:pPr>
      <w:r>
        <w:rPr>
          <w:rFonts w:hint="eastAsia" w:ascii="仿宋_GB2312" w:hAnsi="宋体" w:eastAsia="仿宋_GB2312" w:cs="宋体"/>
          <w:bCs/>
          <w:kern w:val="0"/>
          <w:sz w:val="30"/>
          <w:szCs w:val="24"/>
        </w:rPr>
        <w:t>②</w:t>
      </w:r>
      <w:r>
        <w:rPr>
          <w:rFonts w:hint="eastAsia" w:ascii="仿宋_GB2312" w:hAnsi="宋体" w:eastAsia="仿宋_GB2312" w:cs="宋体"/>
          <w:bCs/>
          <w:kern w:val="0"/>
          <w:sz w:val="32"/>
          <w:szCs w:val="24"/>
        </w:rPr>
        <w:t>其他重点专项应按指南要求提供相关附件</w:t>
      </w:r>
      <w:r>
        <w:rPr>
          <w:rFonts w:hint="eastAsia" w:ascii="仿宋_GB2312" w:hAnsi="仿宋_GB2312" w:eastAsia="仿宋_GB2312" w:cs="仿宋_GB2312"/>
          <w:bCs/>
          <w:kern w:val="0"/>
          <w:sz w:val="30"/>
          <w:szCs w:val="14"/>
        </w:rPr>
        <w:t>。</w:t>
      </w:r>
    </w:p>
    <w:p>
      <w:pPr>
        <w:widowControl/>
        <w:snapToGrid w:val="0"/>
        <w:spacing w:line="360" w:lineRule="auto"/>
        <w:ind w:firstLine="600"/>
        <w:rPr>
          <w:rFonts w:ascii="仿宋_GB2312" w:hAnsi="仿宋_GB2312" w:eastAsia="仿宋_GB2312" w:cs="仿宋_GB2312"/>
          <w:bCs/>
          <w:kern w:val="0"/>
          <w:sz w:val="30"/>
          <w:szCs w:val="14"/>
        </w:rPr>
      </w:pPr>
    </w:p>
    <w:p>
      <w:pPr>
        <w:widowControl/>
        <w:snapToGrid w:val="0"/>
        <w:spacing w:line="360" w:lineRule="auto"/>
        <w:ind w:firstLine="600"/>
        <w:rPr>
          <w:rFonts w:ascii="仿宋_GB2312" w:hAnsi="仿宋_GB2312" w:eastAsia="仿宋_GB2312" w:cs="仿宋_GB2312"/>
          <w:bCs/>
          <w:kern w:val="0"/>
          <w:sz w:val="30"/>
          <w:szCs w:val="14"/>
        </w:rPr>
      </w:pPr>
    </w:p>
    <w:p>
      <w:pPr>
        <w:widowControl/>
        <w:jc w:val="left"/>
        <w:rPr>
          <w:rFonts w:ascii="仿宋_GB2312" w:hAnsi="宋体" w:eastAsia="仿宋_GB2312" w:cs="宋体"/>
          <w:kern w:val="0"/>
          <w:sz w:val="30"/>
          <w:szCs w:val="24"/>
        </w:rPr>
      </w:pPr>
      <w:r>
        <w:rPr>
          <w:rFonts w:ascii="仿宋_GB2312" w:hAnsi="宋体" w:eastAsia="仿宋_GB2312" w:cs="宋体"/>
          <w:kern w:val="0"/>
          <w:sz w:val="30"/>
          <w:szCs w:val="24"/>
        </w:rPr>
        <w:br w:type="page"/>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3.项目负责人和课题负责人的国家科技计划项目申报诚信承诺书。</w:t>
      </w:r>
    </w:p>
    <w:p>
      <w:pPr>
        <w:jc w:val="left"/>
        <w:rPr>
          <w:rFonts w:ascii="黑体" w:hAnsi="黑体" w:eastAsia="黑体"/>
          <w:sz w:val="36"/>
          <w:szCs w:val="36"/>
        </w:rPr>
      </w:pP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国家科技计划项目申报诚信承诺书</w:t>
      </w:r>
    </w:p>
    <w:p>
      <w:pPr>
        <w:adjustRightInd w:val="0"/>
        <w:snapToGrid w:val="0"/>
        <w:spacing w:line="360" w:lineRule="auto"/>
        <w:jc w:val="center"/>
        <w:rPr>
          <w:rFonts w:ascii="华文仿宋" w:hAnsi="华文仿宋" w:eastAsia="华文仿宋" w:cs="华文仿宋"/>
          <w:sz w:val="36"/>
          <w:szCs w:val="36"/>
        </w:rPr>
      </w:pPr>
      <w:r>
        <w:rPr>
          <w:rFonts w:hint="eastAsia" w:ascii="华文仿宋" w:hAnsi="华文仿宋" w:eastAsia="华文仿宋" w:cs="华文仿宋"/>
          <w:sz w:val="36"/>
          <w:szCs w:val="36"/>
        </w:rPr>
        <w:t>（</w:t>
      </w:r>
      <w:r>
        <w:rPr>
          <w:rFonts w:hint="eastAsia" w:ascii="华文仿宋" w:hAnsi="华文仿宋" w:eastAsia="华文仿宋" w:cs="华文仿宋"/>
          <w:sz w:val="32"/>
          <w:szCs w:val="32"/>
        </w:rPr>
        <w:t>申请人部分</w:t>
      </w:r>
      <w:r>
        <w:rPr>
          <w:rFonts w:hint="eastAsia" w:ascii="华文仿宋" w:hAnsi="华文仿宋" w:eastAsia="华文仿宋" w:cs="华文仿宋"/>
          <w:sz w:val="36"/>
          <w:szCs w:val="36"/>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本人根据国家重点研发计划项目申报指南的要求自愿提交项目（课题）申报书，</w:t>
      </w:r>
      <w:r>
        <w:rPr>
          <w:rFonts w:hint="eastAsia" w:ascii="黑体" w:hAnsi="黑体" w:eastAsia="黑体" w:cs="黑体"/>
          <w:b/>
          <w:bCs/>
          <w:sz w:val="32"/>
          <w:szCs w:val="32"/>
        </w:rPr>
        <w:t>在此郑重承诺：</w:t>
      </w:r>
      <w:r>
        <w:rPr>
          <w:rFonts w:hint="eastAsia" w:ascii="Times New Roman" w:hAnsi="Times New Roman" w:eastAsia="仿宋_GB2312"/>
          <w:sz w:val="32"/>
          <w:szCs w:val="32"/>
        </w:rPr>
        <w:t>严格遵守《关于进一步加强科研诚信建设的若干意见》、《关于进一步弘扬科学家精神 加强作风和学风建设的意见》、《科技部 自然科学基金委关于进一步压实国家科技计划（专项、基金等）任务承担单位科研作风学风和科研诚信主体责任的通知》、《科学技术活动评审工作中请托行为处理规定（试行）》等有关规定，杜绝</w:t>
      </w:r>
      <w:r>
        <w:rPr>
          <w:rFonts w:hint="eastAsia" w:ascii="仿宋_GB2312" w:hAnsi="仿宋" w:eastAsia="仿宋_GB2312"/>
          <w:sz w:val="32"/>
          <w:szCs w:val="32"/>
        </w:rPr>
        <w:t>《科学技术活动违规行为处理暂行规定》所列违规行为，所申报材料和相关内容真实有效，不存在</w:t>
      </w:r>
      <w:r>
        <w:rPr>
          <w:rFonts w:hint="eastAsia" w:ascii="Times New Roman" w:hAnsi="Times New Roman" w:eastAsia="仿宋_GB2312"/>
          <w:sz w:val="32"/>
          <w:szCs w:val="32"/>
        </w:rPr>
        <w:t>违背科研诚信要求的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pPr>
        <w:numPr>
          <w:ilvl w:val="0"/>
          <w:numId w:val="1"/>
        </w:numPr>
        <w:snapToGrid w:val="0"/>
        <w:spacing w:line="56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抄袭、剽窃他人科研成果或者伪造、篡改研究数据、研究结论</w:t>
      </w:r>
      <w:r>
        <w:rPr>
          <w:rFonts w:hint="eastAsia" w:ascii="仿宋_GB2312" w:hAnsi="仿宋" w:eastAsia="仿宋_GB2312"/>
          <w:sz w:val="32"/>
          <w:szCs w:val="32"/>
        </w:rPr>
        <w:t>；</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购买、代写、代投论文，虚构同行评议专家及评议意见；</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违反论文署名规范，擅自标注或虚假标注获得科技计划等资助；</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违反科研伦理规范；</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弄虚作假</w:t>
      </w:r>
      <w:r>
        <w:rPr>
          <w:rFonts w:hint="eastAsia" w:ascii="Times New Roman" w:hAnsi="Times New Roman" w:eastAsia="仿宋_GB2312"/>
          <w:sz w:val="32"/>
          <w:szCs w:val="32"/>
        </w:rPr>
        <w:t>，骗取科技计划项目、科研经费以及奖励、荣誉等；</w:t>
      </w:r>
    </w:p>
    <w:p>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在正式申报书中以高指标通过评审，在任务书签订时故意篡改降低任务书中相应指标；</w:t>
      </w:r>
    </w:p>
    <w:p>
      <w:pPr>
        <w:numPr>
          <w:ilvl w:val="0"/>
          <w:numId w:val="1"/>
        </w:num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以任何形式探听尚未公布的评审专家名单及其他评审过程中的保密信息；</w:t>
      </w:r>
    </w:p>
    <w:p>
      <w:pPr>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hint="eastAsia" w:ascii="Times New Roman" w:hAnsi="Times New Roman"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pPr>
        <w:snapToGrid w:val="0"/>
        <w:spacing w:line="560" w:lineRule="exact"/>
        <w:ind w:firstLine="640" w:firstLineChars="200"/>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如有违反，</w:t>
      </w:r>
      <w:r>
        <w:rPr>
          <w:rFonts w:hint="eastAsia" w:ascii="Times New Roman" w:hAnsi="Times New Roman" w:eastAsia="仿宋_GB2312"/>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p>
    <w:p>
      <w:pPr>
        <w:snapToGrid w:val="0"/>
        <w:spacing w:line="560" w:lineRule="exact"/>
        <w:ind w:firstLine="640" w:firstLineChars="200"/>
        <w:rPr>
          <w:rFonts w:ascii="仿宋_GB2312" w:hAnsi="仿宋" w:eastAsia="仿宋_GB2312"/>
          <w:sz w:val="32"/>
          <w:szCs w:val="32"/>
        </w:rPr>
      </w:pPr>
    </w:p>
    <w:p>
      <w:pPr>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                                   签字：</w:t>
      </w:r>
    </w:p>
    <w:p>
      <w:pPr>
        <w:snapToGrid w:val="0"/>
        <w:spacing w:line="560" w:lineRule="exact"/>
        <w:ind w:firstLine="640" w:firstLineChars="200"/>
        <w:jc w:val="center"/>
        <w:rPr>
          <w:rFonts w:ascii="仿宋_GB2312" w:hAnsi="仿宋" w:eastAsia="仿宋_GB2312"/>
          <w:sz w:val="32"/>
          <w:szCs w:val="32"/>
        </w:rPr>
      </w:pPr>
      <w:r>
        <w:rPr>
          <w:rFonts w:ascii="仿宋_GB2312" w:hAnsi="仿宋" w:eastAsia="仿宋_GB2312"/>
          <w:sz w:val="32"/>
          <w:szCs w:val="32"/>
        </w:rPr>
        <w:t xml:space="preserve">                            日期：</w:t>
      </w:r>
    </w:p>
    <w:p>
      <w:pPr>
        <w:widowControl/>
        <w:tabs>
          <w:tab w:val="left" w:pos="720"/>
        </w:tabs>
        <w:snapToGrid w:val="0"/>
        <w:spacing w:line="360" w:lineRule="auto"/>
        <w:ind w:firstLine="420" w:firstLineChars="200"/>
        <w:jc w:val="left"/>
        <w:rPr>
          <w:rFonts w:cs="宋体" w:asciiTheme="minorEastAsia" w:hAnsiTheme="minorEastAsia" w:eastAsiaTheme="minorEastAsia"/>
          <w:kern w:val="0"/>
          <w:szCs w:val="21"/>
        </w:rPr>
      </w:pPr>
    </w:p>
    <w:p>
      <w:pPr>
        <w:widowControl/>
        <w:tabs>
          <w:tab w:val="left" w:pos="720"/>
        </w:tabs>
        <w:snapToGrid w:val="0"/>
        <w:spacing w:line="360" w:lineRule="auto"/>
        <w:ind w:firstLine="640" w:firstLineChars="200"/>
        <w:jc w:val="left"/>
        <w:rPr>
          <w:rFonts w:eastAsia="仿宋_GB2312"/>
          <w:sz w:val="32"/>
          <w:szCs w:val="32"/>
        </w:rPr>
      </w:pPr>
    </w:p>
    <w:p>
      <w:pPr>
        <w:widowControl/>
        <w:jc w:val="left"/>
        <w:rPr>
          <w:rFonts w:ascii="仿宋_GB2312" w:hAnsi="宋体" w:eastAsia="仿宋_GB2312" w:cs="宋体"/>
          <w:kern w:val="0"/>
          <w:sz w:val="30"/>
          <w:szCs w:val="24"/>
        </w:rPr>
      </w:pPr>
      <w:r>
        <w:rPr>
          <w:rFonts w:ascii="仿宋_GB2312" w:hAnsi="宋体" w:eastAsia="仿宋_GB2312" w:cs="宋体"/>
          <w:kern w:val="0"/>
          <w:sz w:val="30"/>
          <w:szCs w:val="24"/>
        </w:rPr>
        <w:br w:type="page"/>
      </w:r>
    </w:p>
    <w:p>
      <w:pPr>
        <w:widowControl/>
        <w:tabs>
          <w:tab w:val="left" w:pos="720"/>
        </w:tabs>
        <w:snapToGrid w:val="0"/>
        <w:spacing w:line="360" w:lineRule="auto"/>
        <w:ind w:firstLine="600" w:firstLineChars="200"/>
        <w:jc w:val="left"/>
        <w:rPr>
          <w:rFonts w:ascii="仿宋_GB2312" w:hAnsi="宋体" w:eastAsia="仿宋_GB2312" w:cs="宋体"/>
          <w:kern w:val="0"/>
          <w:sz w:val="30"/>
          <w:szCs w:val="24"/>
        </w:rPr>
      </w:pPr>
      <w:r>
        <w:rPr>
          <w:rFonts w:ascii="仿宋_GB2312" w:hAnsi="宋体" w:eastAsia="仿宋_GB2312" w:cs="宋体"/>
          <w:kern w:val="0"/>
          <w:sz w:val="30"/>
          <w:szCs w:val="24"/>
        </w:rPr>
        <w:t>4.项目申报单位和课题承担单位的国家科技计划项目申报诚信承诺书。</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国家科技计划项目申报诚信承诺书</w:t>
      </w:r>
    </w:p>
    <w:p>
      <w:pPr>
        <w:snapToGrid w:val="0"/>
        <w:spacing w:line="360" w:lineRule="auto"/>
        <w:ind w:firstLine="640" w:firstLineChars="200"/>
        <w:jc w:val="center"/>
        <w:rPr>
          <w:rFonts w:ascii="仿宋_GB2312" w:hAnsi="仿宋" w:eastAsia="仿宋_GB2312"/>
          <w:sz w:val="32"/>
          <w:szCs w:val="32"/>
        </w:rPr>
      </w:pPr>
      <w:r>
        <w:rPr>
          <w:rFonts w:hint="eastAsia" w:ascii="仿宋_GB2312" w:hAnsi="仿宋" w:eastAsia="仿宋_GB2312"/>
          <w:sz w:val="32"/>
          <w:szCs w:val="32"/>
        </w:rPr>
        <w:t>（申报单位部分）</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本单位依据国家科技计划项目指南的任务需求，严格履行法人负责制，自愿提交申报书，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sz w:val="32"/>
          <w:szCs w:val="32"/>
        </w:rPr>
        <w:t>本单位已就所申报材料内容的真实性和完整性进行审核，不存在</w:t>
      </w:r>
      <w:r>
        <w:rPr>
          <w:rFonts w:hint="eastAsia" w:ascii="Times New Roman" w:hAnsi="Times New Roman" w:eastAsia="仿宋_GB2312"/>
          <w:sz w:val="32"/>
          <w:szCs w:val="32"/>
        </w:rPr>
        <w:t>违背《关于进一步加强科研诚信建设的若干意见》、《关于进一步弘扬科学家精神 加强作风和学风建设的意见》、《科学技术活动违规行为处理暂行规定》、《科技部 自然科学基金委关于进一步压实国家科技计划（专项、基金等）任务承担单位科研作风学风和科研诚信主体责任的通知》、《科学技术活动评审工作中请托行为处理规定（试行）》等有关规定和其它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sz w:val="32"/>
          <w:szCs w:val="32"/>
        </w:rPr>
        <w:t>（一）</w:t>
      </w:r>
      <w:r>
        <w:rPr>
          <w:rFonts w:hint="eastAsia" w:ascii="Times New Roman" w:hAnsi="Times New Roman" w:eastAsia="仿宋_GB2312"/>
          <w:sz w:val="32"/>
          <w:szCs w:val="32"/>
        </w:rPr>
        <w:t>采取贿赂或变相贿赂、</w:t>
      </w:r>
      <w:r>
        <w:rPr>
          <w:rFonts w:hint="eastAsia" w:ascii="仿宋_GB2312" w:hAnsi="仿宋" w:eastAsia="仿宋_GB2312"/>
          <w:sz w:val="32"/>
          <w:szCs w:val="32"/>
        </w:rPr>
        <w:t>造假</w:t>
      </w:r>
      <w:r>
        <w:rPr>
          <w:rFonts w:hint="eastAsia" w:ascii="仿宋_GB2312" w:hAnsi="仿宋" w:eastAsia="仿宋_GB2312"/>
          <w:color w:val="000000"/>
          <w:sz w:val="32"/>
          <w:szCs w:val="32"/>
        </w:rPr>
        <w:t>、剽窃、故意重复申报等不正当手段获取科技计划项目承担资格；</w:t>
      </w:r>
    </w:p>
    <w:p>
      <w:pPr>
        <w:pStyle w:val="19"/>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（二）以任何形式探听未公开的评审专家名单及其他评审过程中的保密信息； </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z w:val="32"/>
          <w:szCs w:val="32"/>
        </w:rPr>
        <w:t>（三）组织或协助项目团队向评审工作人员、评审专家等提供任何形式的礼品、礼金、有价证券、支付凭证、商业预付卡、电子红包等；宴请评审组织者、评审专家，或向</w:t>
      </w:r>
      <w:r>
        <w:rPr>
          <w:rFonts w:ascii="Times New Roman" w:hAnsi="Times New Roman" w:eastAsia="仿宋_GB2312"/>
          <w:sz w:val="32"/>
          <w:szCs w:val="32"/>
        </w:rPr>
        <w:t>评审组织者、评审专家</w:t>
      </w:r>
      <w:r>
        <w:rPr>
          <w:rFonts w:hint="eastAsia" w:ascii="仿宋_GB2312" w:hAnsi="仿宋" w:eastAsia="仿宋_GB2312"/>
          <w:sz w:val="32"/>
          <w:szCs w:val="32"/>
        </w:rPr>
        <w:t>提供旅游、娱乐健身</w:t>
      </w:r>
      <w:r>
        <w:rPr>
          <w:rFonts w:hint="eastAsia" w:ascii="仿宋_GB2312" w:hAnsi="仿宋" w:eastAsia="仿宋_GB2312"/>
          <w:spacing w:val="8"/>
          <w:sz w:val="32"/>
          <w:szCs w:val="32"/>
        </w:rPr>
        <w:t>等可能影响评审公正性的活动；</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pacing w:val="8"/>
          <w:sz w:val="32"/>
          <w:szCs w:val="32"/>
        </w:rPr>
        <w:t>（四）</w:t>
      </w:r>
      <w:r>
        <w:rPr>
          <w:rFonts w:ascii="Times New Roman" w:hAnsi="Times New Roman" w:eastAsia="仿宋_GB2312"/>
          <w:sz w:val="32"/>
          <w:szCs w:val="32"/>
        </w:rPr>
        <w:t>包庇、纵容项目团队虚假申报项目，甚至骗取国家科技计划项目；</w:t>
      </w:r>
    </w:p>
    <w:p>
      <w:pPr>
        <w:snapToGrid w:val="0"/>
        <w:spacing w:line="360" w:lineRule="auto"/>
        <w:ind w:firstLine="640" w:firstLineChars="200"/>
        <w:rPr>
          <w:rFonts w:ascii="Times New Roman" w:hAnsi="Times New Roman" w:eastAsia="仿宋_GB2312"/>
          <w:sz w:val="32"/>
          <w:szCs w:val="32"/>
        </w:rPr>
      </w:pPr>
      <w:r>
        <w:rPr>
          <w:rFonts w:hint="eastAsia" w:ascii="仿宋_GB2312" w:hAnsi="仿宋" w:eastAsia="仿宋_GB2312"/>
          <w:sz w:val="32"/>
          <w:szCs w:val="32"/>
        </w:rPr>
        <w:t>（五）包庇、纵容项目团队，</w:t>
      </w:r>
      <w:r>
        <w:rPr>
          <w:rFonts w:ascii="Times New Roman" w:hAnsi="Times New Roman" w:eastAsia="仿宋_GB2312"/>
          <w:sz w:val="32"/>
          <w:szCs w:val="32"/>
        </w:rPr>
        <w:t>甚至帮助项目团队采取“打招呼”等方式，影响评审公正；</w:t>
      </w:r>
    </w:p>
    <w:p>
      <w:pPr>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在正式申报书中以高指标通过评审，在任务书签订时故意篡改降低任务书中相应指标；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color w:val="000000"/>
          <w:sz w:val="32"/>
          <w:szCs w:val="32"/>
        </w:rPr>
        <w:t>（七）其它违反财经纪律和相关管理规定的行为。</w:t>
      </w:r>
    </w:p>
    <w:p>
      <w:pPr>
        <w:snapToGrid w:val="0"/>
        <w:spacing w:line="360" w:lineRule="auto"/>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如有违反，本单位愿接受项目管理机构和相关部门</w:t>
      </w:r>
      <w:r>
        <w:rPr>
          <w:rFonts w:hint="eastAsia" w:ascii="Times New Roman" w:hAnsi="Times New Roman" w:eastAsia="仿宋_GB2312"/>
          <w:color w:val="000000"/>
          <w:sz w:val="32"/>
          <w:szCs w:val="32"/>
        </w:rPr>
        <w:t>做出</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各项处理决定，包括但不限于</w:t>
      </w:r>
      <w:r>
        <w:rPr>
          <w:rFonts w:ascii="Times New Roman" w:hAnsi="Times New Roman" w:eastAsia="仿宋_GB2312"/>
          <w:color w:val="000000"/>
          <w:sz w:val="32"/>
          <w:szCs w:val="32"/>
        </w:rPr>
        <w:t>停拨或核减经费</w:t>
      </w:r>
      <w:r>
        <w:rPr>
          <w:rFonts w:hint="eastAsia" w:ascii="Times New Roman" w:hAnsi="Times New Roman" w:eastAsia="仿宋_GB2312"/>
          <w:color w:val="000000"/>
          <w:sz w:val="32"/>
          <w:szCs w:val="32"/>
        </w:rPr>
        <w:t>，追回项目（课题）经费，</w:t>
      </w:r>
      <w:r>
        <w:rPr>
          <w:rFonts w:ascii="Times New Roman" w:hAnsi="Times New Roman" w:eastAsia="仿宋_GB2312"/>
          <w:color w:val="000000"/>
          <w:sz w:val="32"/>
          <w:szCs w:val="32"/>
        </w:rPr>
        <w:t>取消一定期限</w:t>
      </w:r>
      <w:r>
        <w:rPr>
          <w:rFonts w:hint="eastAsia" w:ascii="Times New Roman" w:hAnsi="Times New Roman" w:eastAsia="仿宋_GB2312"/>
          <w:color w:val="000000"/>
          <w:sz w:val="32"/>
          <w:szCs w:val="32"/>
        </w:rPr>
        <w:t>国家</w:t>
      </w:r>
      <w:r>
        <w:rPr>
          <w:rFonts w:ascii="Times New Roman" w:hAnsi="Times New Roman" w:eastAsia="仿宋_GB2312"/>
          <w:color w:val="000000"/>
          <w:sz w:val="32"/>
          <w:szCs w:val="32"/>
        </w:rPr>
        <w:t>科技计划项目申报资格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记入科研诚信严重失信行为数据库以及主要负责人接受相应党纪政纪处理等。</w:t>
      </w:r>
    </w:p>
    <w:p>
      <w:pPr>
        <w:snapToGrid w:val="0"/>
        <w:spacing w:line="360" w:lineRule="auto"/>
        <w:ind w:firstLine="640" w:firstLineChars="200"/>
        <w:rPr>
          <w:rFonts w:ascii="仿宋_GB2312" w:hAnsi="仿宋" w:eastAsia="仿宋_GB2312"/>
          <w:color w:val="000000"/>
          <w:sz w:val="32"/>
          <w:szCs w:val="32"/>
        </w:rPr>
      </w:pP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申报单位签章：</w:t>
      </w:r>
    </w:p>
    <w:p>
      <w:pPr>
        <w:widowControl/>
        <w:tabs>
          <w:tab w:val="left" w:pos="720"/>
        </w:tabs>
        <w:snapToGrid w:val="0"/>
        <w:spacing w:line="360" w:lineRule="auto"/>
        <w:ind w:firstLine="640" w:firstLineChars="200"/>
        <w:jc w:val="left"/>
        <w:rPr>
          <w:rFonts w:eastAsia="仿宋_GB2312"/>
          <w:color w:val="000000"/>
          <w:sz w:val="32"/>
          <w:szCs w:val="32"/>
        </w:rPr>
      </w:pPr>
      <w:r>
        <w:rPr>
          <w:rFonts w:hint="eastAsia" w:ascii="仿宋_GB2312" w:hAnsi="仿宋" w:eastAsia="仿宋_GB2312"/>
          <w:color w:val="000000"/>
          <w:sz w:val="32"/>
          <w:szCs w:val="32"/>
        </w:rPr>
        <w:t xml:space="preserve">                              日期：</w:t>
      </w:r>
    </w:p>
    <w:p>
      <w:pPr>
        <w:widowControl/>
        <w:snapToGrid w:val="0"/>
        <w:spacing w:line="360" w:lineRule="auto"/>
        <w:ind w:firstLine="600"/>
        <w:rPr>
          <w:rFonts w:ascii="仿宋_GB2312" w:hAnsi="仿宋_GB2312" w:eastAsia="仿宋_GB2312" w:cs="仿宋_GB2312"/>
          <w:bCs/>
          <w:color w:val="000000"/>
          <w:kern w:val="0"/>
          <w:sz w:val="30"/>
          <w:szCs w:val="1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70"/>
      <w:rPr>
        <w:rStyle w:val="11"/>
        <w:rFonts w:ascii="楷体_GB2312" w:eastAsia="楷体_GB2312"/>
        <w:sz w:val="28"/>
      </w:rPr>
    </w:pPr>
    <w:r>
      <w:rPr>
        <w:rStyle w:val="11"/>
        <w:rFonts w:hint="eastAsia" w:ascii="楷体_GB2312" w:eastAsia="楷体_GB2312"/>
        <w:sz w:val="28"/>
      </w:rPr>
      <w:t>—</w:t>
    </w:r>
    <w:r>
      <w:rPr>
        <w:rFonts w:ascii="Times New Roman" w:eastAsia="楷体_GB2312"/>
        <w:sz w:val="24"/>
      </w:rPr>
      <w:fldChar w:fldCharType="begin"/>
    </w:r>
    <w:r>
      <w:rPr>
        <w:rStyle w:val="11"/>
        <w:rFonts w:ascii="Times New Roman" w:eastAsia="楷体_GB2312"/>
        <w:sz w:val="24"/>
      </w:rPr>
      <w:instrText xml:space="preserve">PAGE  </w:instrText>
    </w:r>
    <w:r>
      <w:rPr>
        <w:rFonts w:ascii="Times New Roman" w:eastAsia="楷体_GB2312"/>
        <w:sz w:val="24"/>
      </w:rPr>
      <w:fldChar w:fldCharType="separate"/>
    </w:r>
    <w:r>
      <w:rPr>
        <w:rStyle w:val="11"/>
        <w:rFonts w:ascii="Times New Roman" w:eastAsia="楷体_GB2312"/>
        <w:sz w:val="24"/>
      </w:rPr>
      <w:t>5</w:t>
    </w:r>
    <w:r>
      <w:rPr>
        <w:rFonts w:ascii="Times New Roman" w:eastAsia="楷体_GB2312"/>
        <w:sz w:val="24"/>
      </w:rPr>
      <w:fldChar w:fldCharType="end"/>
    </w:r>
    <w:r>
      <w:rPr>
        <w:rStyle w:val="11"/>
        <w:rFonts w:ascii="楷体_GB2312" w:eastAsia="楷体_GB2312"/>
        <w:vanish/>
        <w:sz w:val="28"/>
      </w:rPr>
      <w:pgNum/>
    </w:r>
    <w:r>
      <w:rPr>
        <w:rStyle w:val="11"/>
        <w:rFonts w:hint="eastAsia" w:ascii="楷体_GB2312" w:eastAsia="楷体_GB2312"/>
        <w:sz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145"/>
    <w:rsid w:val="000367E3"/>
    <w:rsid w:val="00036D6A"/>
    <w:rsid w:val="000963B4"/>
    <w:rsid w:val="000A3C3A"/>
    <w:rsid w:val="000A3F33"/>
    <w:rsid w:val="000A4010"/>
    <w:rsid w:val="000C30CA"/>
    <w:rsid w:val="001115DF"/>
    <w:rsid w:val="00132043"/>
    <w:rsid w:val="00172A27"/>
    <w:rsid w:val="001A67FC"/>
    <w:rsid w:val="001A683D"/>
    <w:rsid w:val="001B4C84"/>
    <w:rsid w:val="001D1F9D"/>
    <w:rsid w:val="001D6DCD"/>
    <w:rsid w:val="00237A61"/>
    <w:rsid w:val="002A0061"/>
    <w:rsid w:val="002B0F04"/>
    <w:rsid w:val="002B50F9"/>
    <w:rsid w:val="002F69F4"/>
    <w:rsid w:val="0031424F"/>
    <w:rsid w:val="00324A78"/>
    <w:rsid w:val="003550EB"/>
    <w:rsid w:val="003633C1"/>
    <w:rsid w:val="003645D2"/>
    <w:rsid w:val="00382C16"/>
    <w:rsid w:val="00392D02"/>
    <w:rsid w:val="003C723E"/>
    <w:rsid w:val="003D6E39"/>
    <w:rsid w:val="004110F3"/>
    <w:rsid w:val="0041336B"/>
    <w:rsid w:val="004221AF"/>
    <w:rsid w:val="00441F0A"/>
    <w:rsid w:val="004545E2"/>
    <w:rsid w:val="00466041"/>
    <w:rsid w:val="00475BC4"/>
    <w:rsid w:val="004B0E4A"/>
    <w:rsid w:val="00566863"/>
    <w:rsid w:val="005C103D"/>
    <w:rsid w:val="005E141A"/>
    <w:rsid w:val="00625D4E"/>
    <w:rsid w:val="00636E7F"/>
    <w:rsid w:val="00637007"/>
    <w:rsid w:val="006455F9"/>
    <w:rsid w:val="00654302"/>
    <w:rsid w:val="00675C00"/>
    <w:rsid w:val="006876B6"/>
    <w:rsid w:val="006A007D"/>
    <w:rsid w:val="006A6E1F"/>
    <w:rsid w:val="006C57EC"/>
    <w:rsid w:val="006C6C07"/>
    <w:rsid w:val="007062B1"/>
    <w:rsid w:val="00743225"/>
    <w:rsid w:val="00762276"/>
    <w:rsid w:val="00783668"/>
    <w:rsid w:val="007863EE"/>
    <w:rsid w:val="007A6EF0"/>
    <w:rsid w:val="007C37EB"/>
    <w:rsid w:val="007F599A"/>
    <w:rsid w:val="007F6A90"/>
    <w:rsid w:val="00847F64"/>
    <w:rsid w:val="00850C98"/>
    <w:rsid w:val="00856124"/>
    <w:rsid w:val="00881573"/>
    <w:rsid w:val="00892B70"/>
    <w:rsid w:val="00897BED"/>
    <w:rsid w:val="008D7CE8"/>
    <w:rsid w:val="008D7EC6"/>
    <w:rsid w:val="008E3CB0"/>
    <w:rsid w:val="008F62B9"/>
    <w:rsid w:val="0090046A"/>
    <w:rsid w:val="00914BD1"/>
    <w:rsid w:val="00935C76"/>
    <w:rsid w:val="00942EDA"/>
    <w:rsid w:val="009444F6"/>
    <w:rsid w:val="00955C5D"/>
    <w:rsid w:val="00996F37"/>
    <w:rsid w:val="009C4773"/>
    <w:rsid w:val="00A559CC"/>
    <w:rsid w:val="00A61048"/>
    <w:rsid w:val="00A67BA3"/>
    <w:rsid w:val="00A91FA6"/>
    <w:rsid w:val="00A92E81"/>
    <w:rsid w:val="00AB26B4"/>
    <w:rsid w:val="00AF62AB"/>
    <w:rsid w:val="00B7215F"/>
    <w:rsid w:val="00B928EF"/>
    <w:rsid w:val="00B95951"/>
    <w:rsid w:val="00BB587F"/>
    <w:rsid w:val="00C17EBB"/>
    <w:rsid w:val="00C344FB"/>
    <w:rsid w:val="00C3588D"/>
    <w:rsid w:val="00C410A6"/>
    <w:rsid w:val="00C65AB4"/>
    <w:rsid w:val="00C86032"/>
    <w:rsid w:val="00C94974"/>
    <w:rsid w:val="00CD04D1"/>
    <w:rsid w:val="00CE2842"/>
    <w:rsid w:val="00CF07F4"/>
    <w:rsid w:val="00CF626E"/>
    <w:rsid w:val="00D226A9"/>
    <w:rsid w:val="00D37F3B"/>
    <w:rsid w:val="00D41509"/>
    <w:rsid w:val="00D761D6"/>
    <w:rsid w:val="00D87947"/>
    <w:rsid w:val="00D970EB"/>
    <w:rsid w:val="00DA1289"/>
    <w:rsid w:val="00DB0F21"/>
    <w:rsid w:val="00DC3F6F"/>
    <w:rsid w:val="00DF5554"/>
    <w:rsid w:val="00E039B2"/>
    <w:rsid w:val="00E17286"/>
    <w:rsid w:val="00E268C0"/>
    <w:rsid w:val="00E46AD8"/>
    <w:rsid w:val="00E84AB8"/>
    <w:rsid w:val="00E92C98"/>
    <w:rsid w:val="00EB2347"/>
    <w:rsid w:val="00EC2741"/>
    <w:rsid w:val="00F55E1A"/>
    <w:rsid w:val="00F70539"/>
    <w:rsid w:val="00F84FB7"/>
    <w:rsid w:val="00F969D0"/>
    <w:rsid w:val="00FA5B24"/>
    <w:rsid w:val="00FB1211"/>
    <w:rsid w:val="00FB410C"/>
    <w:rsid w:val="00FC3654"/>
    <w:rsid w:val="00FD7252"/>
    <w:rsid w:val="00FE03BF"/>
    <w:rsid w:val="01D14A4D"/>
    <w:rsid w:val="0EF3B746"/>
    <w:rsid w:val="0F1F1B1E"/>
    <w:rsid w:val="14F6353E"/>
    <w:rsid w:val="177F7E23"/>
    <w:rsid w:val="1CC125CF"/>
    <w:rsid w:val="22AF617D"/>
    <w:rsid w:val="2F7FB69A"/>
    <w:rsid w:val="2FFF596F"/>
    <w:rsid w:val="316D3A0F"/>
    <w:rsid w:val="3F0E71BB"/>
    <w:rsid w:val="3F1FF2C5"/>
    <w:rsid w:val="41185061"/>
    <w:rsid w:val="43282165"/>
    <w:rsid w:val="44CC0077"/>
    <w:rsid w:val="46CCEDF7"/>
    <w:rsid w:val="4D67D4AA"/>
    <w:rsid w:val="4FEE9F58"/>
    <w:rsid w:val="53B60DF0"/>
    <w:rsid w:val="583834F4"/>
    <w:rsid w:val="61D4EC59"/>
    <w:rsid w:val="67DF5B20"/>
    <w:rsid w:val="6E6CBD7E"/>
    <w:rsid w:val="6EFBEEB5"/>
    <w:rsid w:val="6F8FF680"/>
    <w:rsid w:val="76FF9FE1"/>
    <w:rsid w:val="775A3751"/>
    <w:rsid w:val="78FE879F"/>
    <w:rsid w:val="7C292B1B"/>
    <w:rsid w:val="7F5CC23E"/>
    <w:rsid w:val="7F7FE7A3"/>
    <w:rsid w:val="7FFAECE5"/>
    <w:rsid w:val="7FFB4920"/>
    <w:rsid w:val="9FFC1100"/>
    <w:rsid w:val="AD732A3C"/>
    <w:rsid w:val="B9F1E925"/>
    <w:rsid w:val="BF7D5CC5"/>
    <w:rsid w:val="CCDEF070"/>
    <w:rsid w:val="D2DF6A0F"/>
    <w:rsid w:val="D572840D"/>
    <w:rsid w:val="DEFF743A"/>
    <w:rsid w:val="DEFFB4FD"/>
    <w:rsid w:val="DFDE33A2"/>
    <w:rsid w:val="DFFE0B10"/>
    <w:rsid w:val="E1FEF9CC"/>
    <w:rsid w:val="EAC34BB7"/>
    <w:rsid w:val="ECBF48FC"/>
    <w:rsid w:val="F74FD111"/>
    <w:rsid w:val="F7F770BC"/>
    <w:rsid w:val="F9ABE40E"/>
    <w:rsid w:val="FBDFA20E"/>
    <w:rsid w:val="FFE5A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rFonts w:ascii="Calibri" w:hAnsi="Calibri"/>
      <w:b/>
      <w:bCs/>
      <w:szCs w:val="22"/>
    </w:rPr>
  </w:style>
  <w:style w:type="character" w:styleId="10">
    <w:name w:val="Strong"/>
    <w:qFormat/>
    <w:uiPriority w:val="0"/>
    <w:rPr>
      <w:b/>
    </w:rPr>
  </w:style>
  <w:style w:type="character" w:styleId="11">
    <w:name w:val="page number"/>
    <w:basedOn w:val="9"/>
    <w:qFormat/>
    <w:uiPriority w:val="0"/>
  </w:style>
  <w:style w:type="character" w:styleId="12">
    <w:name w:val="annotation reference"/>
    <w:basedOn w:val="9"/>
    <w:semiHidden/>
    <w:unhideWhenUsed/>
    <w:qFormat/>
    <w:uiPriority w:val="99"/>
    <w:rPr>
      <w:sz w:val="21"/>
      <w:szCs w:val="21"/>
    </w:rPr>
  </w:style>
  <w:style w:type="character" w:customStyle="1" w:styleId="13">
    <w:name w:val="批注框文本 字符"/>
    <w:link w:val="4"/>
    <w:qFormat/>
    <w:uiPriority w:val="0"/>
    <w:rPr>
      <w:kern w:val="2"/>
      <w:sz w:val="18"/>
      <w:szCs w:val="18"/>
    </w:rPr>
  </w:style>
  <w:style w:type="paragraph" w:customStyle="1" w:styleId="14">
    <w:name w:val="Char Char1"/>
    <w:basedOn w:val="1"/>
    <w:qFormat/>
    <w:uiPriority w:val="0"/>
    <w:pPr>
      <w:tabs>
        <w:tab w:val="left" w:pos="720"/>
      </w:tabs>
      <w:ind w:left="720" w:hanging="720"/>
    </w:pPr>
  </w:style>
  <w:style w:type="paragraph" w:customStyle="1" w:styleId="15">
    <w:name w:val="Char Char Char Char Char Char Char Char Char"/>
    <w:basedOn w:val="1"/>
    <w:qFormat/>
    <w:uiPriority w:val="0"/>
    <w:pPr>
      <w:adjustRightInd w:val="0"/>
      <w:spacing w:after="160" w:line="240" w:lineRule="exact"/>
    </w:pPr>
  </w:style>
  <w:style w:type="character" w:customStyle="1" w:styleId="16">
    <w:name w:val="批注文字 字符"/>
    <w:basedOn w:val="9"/>
    <w:link w:val="2"/>
    <w:qFormat/>
    <w:uiPriority w:val="0"/>
    <w:rPr>
      <w:rFonts w:ascii="Times New Roman" w:hAnsi="Times New Roman"/>
      <w:kern w:val="2"/>
      <w:sz w:val="21"/>
      <w:szCs w:val="24"/>
    </w:rPr>
  </w:style>
  <w:style w:type="paragraph" w:customStyle="1" w:styleId="17">
    <w:name w:val="纯文本1"/>
    <w:basedOn w:val="1"/>
    <w:qFormat/>
    <w:uiPriority w:val="0"/>
    <w:rPr>
      <w:rFonts w:ascii="宋体" w:hAnsi="Courier New" w:cs="Courier New"/>
      <w:szCs w:val="21"/>
    </w:rPr>
  </w:style>
  <w:style w:type="character" w:customStyle="1" w:styleId="18">
    <w:name w:val="纯文本 Char"/>
    <w:basedOn w:val="9"/>
    <w:link w:val="19"/>
    <w:qFormat/>
    <w:uiPriority w:val="0"/>
    <w:rPr>
      <w:rFonts w:ascii="宋体" w:hAnsi="Courier New" w:cs="Courier New"/>
      <w:szCs w:val="21"/>
    </w:rPr>
  </w:style>
  <w:style w:type="paragraph" w:customStyle="1" w:styleId="19">
    <w:name w:val="纯文本2"/>
    <w:basedOn w:val="1"/>
    <w:link w:val="18"/>
    <w:qFormat/>
    <w:uiPriority w:val="0"/>
    <w:rPr>
      <w:rFonts w:ascii="宋体" w:hAnsi="Courier New" w:cs="Courier New"/>
      <w:kern w:val="0"/>
      <w:sz w:val="20"/>
      <w:szCs w:val="21"/>
    </w:rPr>
  </w:style>
  <w:style w:type="character" w:customStyle="1" w:styleId="20">
    <w:name w:val="批注主题 字符"/>
    <w:basedOn w:val="16"/>
    <w:link w:val="7"/>
    <w:semiHidden/>
    <w:qFormat/>
    <w:uiPriority w:val="99"/>
    <w:rPr>
      <w:rFonts w:ascii="Times New Roman" w:hAnsi="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C7189-5F50-47F1-B50F-6A84FD70F22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530</Words>
  <Characters>3026</Characters>
  <Lines>25</Lines>
  <Paragraphs>7</Paragraphs>
  <TotalTime>5</TotalTime>
  <ScaleCrop>false</ScaleCrop>
  <LinksUpToDate>false</LinksUpToDate>
  <CharactersWithSpaces>3549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2021-04-28T08:39:00Z</dcterms:created>
  <dc:creator>2008CB418200</dc:creator>
  <cp:lastModifiedBy>hengwufang</cp:lastModifiedBy>
  <cp:lastPrinted>2021-04-29T00:36:00Z</cp:lastPrinted>
  <dcterms:modified xsi:type="dcterms:W3CDTF">2021-09-26T07:57:28Z</dcterms:modified>
  <dc:title>国家重点基础研究发展计划项目申请书编写提纲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C04DC23A46474ADE8C1401B14D69BC24</vt:lpwstr>
  </property>
</Properties>
</file>