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66" w:rsidRDefault="00A11616">
      <w:pPr>
        <w:pStyle w:val="a3"/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630F66" w:rsidRPr="00C8782B" w:rsidRDefault="00B761D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合肥</w:t>
      </w:r>
      <w:r>
        <w:rPr>
          <w:rFonts w:ascii="方正小标宋_GBK" w:eastAsia="方正小标宋_GBK"/>
          <w:kern w:val="0"/>
          <w:sz w:val="44"/>
          <w:szCs w:val="44"/>
        </w:rPr>
        <w:t>研究院</w:t>
      </w:r>
      <w:r w:rsidR="00A11616" w:rsidRPr="00C8782B">
        <w:rPr>
          <w:rFonts w:ascii="方正小标宋_GBK" w:eastAsia="方正小标宋_GBK" w:hint="eastAsia"/>
          <w:kern w:val="0"/>
          <w:sz w:val="44"/>
          <w:szCs w:val="44"/>
        </w:rPr>
        <w:t>高技术项目监督检查记录表</w:t>
      </w:r>
    </w:p>
    <w:p w:rsidR="00630F66" w:rsidRDefault="00A11616">
      <w:pPr>
        <w:pStyle w:val="a4"/>
        <w:ind w:firstLineChars="600" w:firstLine="1440"/>
        <w:jc w:val="both"/>
        <w:rPr>
          <w:b w:val="0"/>
        </w:rPr>
      </w:pPr>
      <w:r>
        <w:rPr>
          <w:rFonts w:ascii="宋体" w:hAnsi="宋体"/>
          <w:b w:val="0"/>
          <w:sz w:val="24"/>
        </w:rPr>
        <w:t xml:space="preserve">                                                                              </w:t>
      </w:r>
      <w:r>
        <w:rPr>
          <w:rFonts w:ascii="宋体" w:hAnsi="宋体" w:hint="eastAsia"/>
          <w:b w:val="0"/>
          <w:sz w:val="24"/>
        </w:rPr>
        <w:t>编号：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52"/>
        <w:gridCol w:w="950"/>
        <w:gridCol w:w="3260"/>
        <w:gridCol w:w="1633"/>
        <w:gridCol w:w="3124"/>
        <w:gridCol w:w="1222"/>
        <w:gridCol w:w="2115"/>
      </w:tblGrid>
      <w:tr w:rsidR="00630F66">
        <w:trPr>
          <w:trHeight w:val="454"/>
        </w:trPr>
        <w:tc>
          <w:tcPr>
            <w:tcW w:w="1870" w:type="dxa"/>
            <w:gridSpan w:val="2"/>
            <w:vAlign w:val="center"/>
          </w:tcPr>
          <w:p w:rsidR="00630F66" w:rsidRDefault="00A11616">
            <w:r>
              <w:rPr>
                <w:rFonts w:hint="eastAsia"/>
              </w:rPr>
              <w:t>项目名称</w:t>
            </w:r>
          </w:p>
        </w:tc>
        <w:tc>
          <w:tcPr>
            <w:tcW w:w="4210" w:type="dxa"/>
            <w:gridSpan w:val="2"/>
            <w:vAlign w:val="center"/>
          </w:tcPr>
          <w:p w:rsidR="00630F66" w:rsidRDefault="00630F66"/>
        </w:tc>
        <w:tc>
          <w:tcPr>
            <w:tcW w:w="1633" w:type="dxa"/>
            <w:vAlign w:val="center"/>
          </w:tcPr>
          <w:p w:rsidR="00630F66" w:rsidRDefault="00A11616">
            <w:r>
              <w:rPr>
                <w:rFonts w:hint="eastAsia"/>
              </w:rPr>
              <w:t>项目代号</w:t>
            </w:r>
          </w:p>
        </w:tc>
        <w:tc>
          <w:tcPr>
            <w:tcW w:w="3124" w:type="dxa"/>
            <w:vAlign w:val="center"/>
          </w:tcPr>
          <w:p w:rsidR="00630F66" w:rsidRDefault="00630F66"/>
        </w:tc>
        <w:tc>
          <w:tcPr>
            <w:tcW w:w="1222" w:type="dxa"/>
            <w:vAlign w:val="center"/>
          </w:tcPr>
          <w:p w:rsidR="00630F66" w:rsidRDefault="00A11616">
            <w:r>
              <w:rPr>
                <w:rFonts w:hint="eastAsia"/>
              </w:rPr>
              <w:t>项目类别</w:t>
            </w:r>
          </w:p>
        </w:tc>
        <w:tc>
          <w:tcPr>
            <w:tcW w:w="2115" w:type="dxa"/>
            <w:vAlign w:val="center"/>
          </w:tcPr>
          <w:p w:rsidR="00630F66" w:rsidRDefault="00630F66"/>
        </w:tc>
      </w:tr>
      <w:tr w:rsidR="00630F66">
        <w:trPr>
          <w:trHeight w:val="454"/>
        </w:trPr>
        <w:tc>
          <w:tcPr>
            <w:tcW w:w="1870" w:type="dxa"/>
            <w:gridSpan w:val="2"/>
            <w:vAlign w:val="center"/>
          </w:tcPr>
          <w:p w:rsidR="00630F66" w:rsidRDefault="00A11616">
            <w:r>
              <w:rPr>
                <w:rFonts w:hint="eastAsia"/>
              </w:rPr>
              <w:t>项目承担单位</w:t>
            </w:r>
          </w:p>
        </w:tc>
        <w:tc>
          <w:tcPr>
            <w:tcW w:w="4210" w:type="dxa"/>
            <w:gridSpan w:val="2"/>
            <w:vAlign w:val="center"/>
          </w:tcPr>
          <w:p w:rsidR="00630F66" w:rsidRDefault="00630F66"/>
        </w:tc>
        <w:tc>
          <w:tcPr>
            <w:tcW w:w="1633" w:type="dxa"/>
            <w:vAlign w:val="center"/>
          </w:tcPr>
          <w:p w:rsidR="00630F66" w:rsidRDefault="00A11616">
            <w:r>
              <w:rPr>
                <w:rFonts w:hint="eastAsia"/>
              </w:rPr>
              <w:t>项目负责人</w:t>
            </w:r>
          </w:p>
        </w:tc>
        <w:tc>
          <w:tcPr>
            <w:tcW w:w="3124" w:type="dxa"/>
            <w:vAlign w:val="center"/>
          </w:tcPr>
          <w:p w:rsidR="00630F66" w:rsidRDefault="00630F66"/>
        </w:tc>
        <w:tc>
          <w:tcPr>
            <w:tcW w:w="1222" w:type="dxa"/>
            <w:vAlign w:val="center"/>
          </w:tcPr>
          <w:p w:rsidR="00630F66" w:rsidRDefault="00A11616">
            <w:r>
              <w:rPr>
                <w:rFonts w:hint="eastAsia"/>
              </w:rPr>
              <w:t>项目主管</w:t>
            </w:r>
          </w:p>
        </w:tc>
        <w:tc>
          <w:tcPr>
            <w:tcW w:w="2115" w:type="dxa"/>
            <w:vAlign w:val="center"/>
          </w:tcPr>
          <w:p w:rsidR="00630F66" w:rsidRDefault="00630F66"/>
        </w:tc>
      </w:tr>
      <w:tr w:rsidR="00630F66">
        <w:trPr>
          <w:trHeight w:val="454"/>
        </w:trPr>
        <w:tc>
          <w:tcPr>
            <w:tcW w:w="1870" w:type="dxa"/>
            <w:gridSpan w:val="2"/>
            <w:vAlign w:val="center"/>
          </w:tcPr>
          <w:p w:rsidR="00630F66" w:rsidRDefault="00A11616">
            <w:r>
              <w:rPr>
                <w:rFonts w:hint="eastAsia"/>
              </w:rPr>
              <w:t>项目主管部门</w:t>
            </w:r>
          </w:p>
        </w:tc>
        <w:tc>
          <w:tcPr>
            <w:tcW w:w="4210" w:type="dxa"/>
            <w:gridSpan w:val="2"/>
            <w:vAlign w:val="center"/>
          </w:tcPr>
          <w:p w:rsidR="00630F66" w:rsidRDefault="00630F66"/>
        </w:tc>
        <w:tc>
          <w:tcPr>
            <w:tcW w:w="1633" w:type="dxa"/>
            <w:vAlign w:val="center"/>
          </w:tcPr>
          <w:p w:rsidR="00630F66" w:rsidRDefault="00A11616">
            <w:r>
              <w:rPr>
                <w:rFonts w:hint="eastAsia"/>
              </w:rPr>
              <w:t>联系电话</w:t>
            </w:r>
          </w:p>
        </w:tc>
        <w:tc>
          <w:tcPr>
            <w:tcW w:w="3124" w:type="dxa"/>
            <w:vAlign w:val="center"/>
          </w:tcPr>
          <w:p w:rsidR="00630F66" w:rsidRDefault="00630F66"/>
        </w:tc>
        <w:tc>
          <w:tcPr>
            <w:tcW w:w="1222" w:type="dxa"/>
            <w:vAlign w:val="center"/>
          </w:tcPr>
          <w:p w:rsidR="00630F66" w:rsidRDefault="00A11616">
            <w:r>
              <w:rPr>
                <w:rFonts w:hint="eastAsia"/>
              </w:rPr>
              <w:t>检查日期</w:t>
            </w:r>
          </w:p>
        </w:tc>
        <w:tc>
          <w:tcPr>
            <w:tcW w:w="2115" w:type="dxa"/>
            <w:vAlign w:val="center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序号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检查内容</w:t>
            </w:r>
          </w:p>
        </w:tc>
        <w:tc>
          <w:tcPr>
            <w:tcW w:w="8017" w:type="dxa"/>
            <w:gridSpan w:val="3"/>
            <w:vAlign w:val="center"/>
          </w:tcPr>
          <w:p w:rsidR="00630F66" w:rsidRDefault="00A11616">
            <w:r>
              <w:rPr>
                <w:rFonts w:hint="eastAsia"/>
              </w:rPr>
              <w:t>检查结果及（证明文件、记录）</w:t>
            </w:r>
          </w:p>
        </w:tc>
        <w:tc>
          <w:tcPr>
            <w:tcW w:w="1222" w:type="dxa"/>
            <w:vAlign w:val="center"/>
          </w:tcPr>
          <w:p w:rsidR="00630F66" w:rsidRDefault="00A11616">
            <w:r>
              <w:rPr>
                <w:rFonts w:hint="eastAsia"/>
              </w:rPr>
              <w:t>检查结论</w:t>
            </w:r>
          </w:p>
        </w:tc>
        <w:tc>
          <w:tcPr>
            <w:tcW w:w="2115" w:type="dxa"/>
            <w:vAlign w:val="center"/>
          </w:tcPr>
          <w:p w:rsidR="00630F66" w:rsidRDefault="00A11616">
            <w:r>
              <w:rPr>
                <w:rFonts w:hint="eastAsia"/>
              </w:rPr>
              <w:t>备注</w:t>
            </w:r>
          </w:p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1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职责分工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2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研制进度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3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科研生产现场管理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4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文件记录控制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5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经费使用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t>6*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保密管理</w:t>
            </w:r>
          </w:p>
        </w:tc>
        <w:tc>
          <w:tcPr>
            <w:tcW w:w="8017" w:type="dxa"/>
            <w:gridSpan w:val="3"/>
          </w:tcPr>
          <w:p w:rsidR="00630F66" w:rsidRDefault="00630F66"/>
        </w:tc>
        <w:tc>
          <w:tcPr>
            <w:tcW w:w="1222" w:type="dxa"/>
          </w:tcPr>
          <w:p w:rsidR="00630F66" w:rsidRDefault="00630F66"/>
        </w:tc>
        <w:tc>
          <w:tcPr>
            <w:tcW w:w="2115" w:type="dxa"/>
          </w:tcPr>
          <w:p w:rsidR="00630F66" w:rsidRDefault="00630F66"/>
        </w:tc>
      </w:tr>
      <w:tr w:rsidR="00630F66">
        <w:trPr>
          <w:trHeight w:val="705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结论</w:t>
            </w:r>
          </w:p>
        </w:tc>
        <w:tc>
          <w:tcPr>
            <w:tcW w:w="13256" w:type="dxa"/>
            <w:gridSpan w:val="7"/>
            <w:tcBorders>
              <w:left w:val="single" w:sz="4" w:space="0" w:color="auto"/>
            </w:tcBorders>
            <w:vAlign w:val="center"/>
          </w:tcPr>
          <w:p w:rsidR="00630F66" w:rsidRDefault="00630F66"/>
        </w:tc>
      </w:tr>
      <w:tr w:rsidR="00630F66">
        <w:trPr>
          <w:trHeight w:val="454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30F66" w:rsidRDefault="00A11616">
            <w:r>
              <w:rPr>
                <w:rFonts w:hint="eastAsia"/>
              </w:rPr>
              <w:t>参加检查人员</w:t>
            </w:r>
          </w:p>
        </w:tc>
        <w:tc>
          <w:tcPr>
            <w:tcW w:w="13256" w:type="dxa"/>
            <w:gridSpan w:val="7"/>
            <w:tcBorders>
              <w:left w:val="single" w:sz="4" w:space="0" w:color="auto"/>
            </w:tcBorders>
          </w:tcPr>
          <w:p w:rsidR="00630F66" w:rsidRDefault="00630F66"/>
        </w:tc>
      </w:tr>
      <w:tr w:rsidR="00630F66">
        <w:trPr>
          <w:trHeight w:val="454"/>
        </w:trPr>
        <w:tc>
          <w:tcPr>
            <w:tcW w:w="14174" w:type="dxa"/>
            <w:gridSpan w:val="8"/>
            <w:vAlign w:val="center"/>
          </w:tcPr>
          <w:p w:rsidR="00630F66" w:rsidRDefault="00A11616">
            <w:r>
              <w:rPr>
                <w:rFonts w:hint="eastAsia"/>
              </w:rPr>
              <w:t>注：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职责分工主要检查项目各岗位任命及职责分配；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研制进度主要检查实际研制进度与合同、研制计划的一致性；</w:t>
            </w: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科研生产现场管理主要检查生产设备的状态、维护保养记录、操作规程等，计量设备的状态及标识，工艺文件及生产记录等；</w:t>
            </w: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文件记录控制主要检查项目已产生文件是否齐全、状态是否受控，记录是否可追溯；</w:t>
            </w: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经费使用情况主要检查与预算执行是否存在偏差、外协费用的控制等；</w:t>
            </w:r>
            <w:r>
              <w:fldChar w:fldCharType="begin"/>
            </w:r>
            <w:r>
              <w:instrText xml:space="preserve"> = 6 \* GB3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保密管理主要检查涉密项目的计算机、涉密载体的传阅、产生、制作及销毁等手续是否符合研究院相关保密规定。</w:t>
            </w:r>
          </w:p>
        </w:tc>
      </w:tr>
    </w:tbl>
    <w:p w:rsidR="00630F66" w:rsidRDefault="00630F66"/>
    <w:sectPr w:rsidR="00630F66">
      <w:pgSz w:w="16838" w:h="11906" w:orient="landscape"/>
      <w:pgMar w:top="1361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7625"/>
    <w:rsid w:val="00630F66"/>
    <w:rsid w:val="00A11616"/>
    <w:rsid w:val="00B761D9"/>
    <w:rsid w:val="00C8782B"/>
    <w:rsid w:val="19E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DAB28-FB1C-46FF-9229-1192ADD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Cs w:val="21"/>
    </w:rPr>
  </w:style>
  <w:style w:type="paragraph" w:styleId="a4">
    <w:name w:val="Title"/>
    <w:basedOn w:val="a"/>
    <w:uiPriority w:val="99"/>
    <w:qFormat/>
    <w:pPr>
      <w:snapToGrid w:val="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5">
    <w:name w:val="Balloon Text"/>
    <w:basedOn w:val="a"/>
    <w:link w:val="Char"/>
    <w:rsid w:val="00C8782B"/>
    <w:rPr>
      <w:sz w:val="18"/>
      <w:szCs w:val="18"/>
    </w:rPr>
  </w:style>
  <w:style w:type="character" w:customStyle="1" w:styleId="Char">
    <w:name w:val="批注框文本 Char"/>
    <w:basedOn w:val="a0"/>
    <w:link w:val="a5"/>
    <w:rsid w:val="00C878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段静波</cp:lastModifiedBy>
  <cp:revision>1</cp:revision>
  <dcterms:created xsi:type="dcterms:W3CDTF">2020-12-24T00:49:00Z</dcterms:created>
  <dcterms:modified xsi:type="dcterms:W3CDTF">2020-12-24T00:50:00Z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