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E3" w:rsidRPr="00544A51" w:rsidRDefault="007967AF">
      <w:pPr>
        <w:rPr>
          <w:rFonts w:ascii="黑体" w:eastAsia="黑体" w:hAnsi="黑体"/>
          <w:sz w:val="32"/>
          <w:szCs w:val="32"/>
        </w:rPr>
      </w:pPr>
      <w:r w:rsidRPr="00544A51">
        <w:rPr>
          <w:rFonts w:ascii="黑体" w:eastAsia="黑体" w:hAnsi="黑体" w:hint="eastAsia"/>
          <w:sz w:val="32"/>
          <w:szCs w:val="32"/>
        </w:rPr>
        <w:t>附件</w:t>
      </w:r>
      <w:r w:rsidRPr="00544A51">
        <w:rPr>
          <w:rFonts w:ascii="黑体" w:eastAsia="黑体" w:hAnsi="黑体" w:hint="eastAsia"/>
          <w:sz w:val="32"/>
          <w:szCs w:val="32"/>
        </w:rPr>
        <w:t>2</w:t>
      </w:r>
    </w:p>
    <w:p w:rsidR="005F4FE3" w:rsidRDefault="007967AF">
      <w:pPr>
        <w:snapToGrid w:val="0"/>
        <w:spacing w:afterLines="50" w:after="156"/>
        <w:jc w:val="center"/>
        <w:rPr>
          <w:rFonts w:ascii="方正小标宋_GBK" w:eastAsia="方正小标宋_GBK" w:hAnsi="宋体"/>
          <w:sz w:val="44"/>
          <w:szCs w:val="44"/>
        </w:rPr>
      </w:pPr>
      <w:r w:rsidRPr="00544A51">
        <w:rPr>
          <w:rFonts w:ascii="方正小标宋_GBK" w:eastAsia="方正小标宋_GBK" w:hAnsi="宋体" w:hint="eastAsia"/>
          <w:sz w:val="44"/>
          <w:szCs w:val="44"/>
        </w:rPr>
        <w:t>质量计量创优奖（个人）推荐分配方案</w:t>
      </w:r>
    </w:p>
    <w:p w:rsidR="00544A51" w:rsidRPr="00544A51" w:rsidRDefault="00544A51">
      <w:pPr>
        <w:snapToGrid w:val="0"/>
        <w:spacing w:afterLines="50" w:after="156"/>
        <w:jc w:val="center"/>
        <w:rPr>
          <w:rFonts w:ascii="方正小标宋_GBK" w:eastAsia="方正小标宋_GBK" w:hAnsi="宋体" w:hint="eastAsia"/>
          <w:sz w:val="44"/>
          <w:szCs w:val="44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1730"/>
        <w:gridCol w:w="1678"/>
        <w:gridCol w:w="1624"/>
        <w:gridCol w:w="1864"/>
        <w:gridCol w:w="1129"/>
      </w:tblGrid>
      <w:tr w:rsidR="005F4FE3" w:rsidRPr="00544A51">
        <w:trPr>
          <w:trHeight w:val="919"/>
        </w:trPr>
        <w:tc>
          <w:tcPr>
            <w:tcW w:w="4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4FE3" w:rsidRPr="00544A51" w:rsidRDefault="007967AF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44A51"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98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4FE3" w:rsidRPr="00544A51" w:rsidRDefault="007967AF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44A51">
              <w:rPr>
                <w:rFonts w:ascii="宋体" w:hAnsi="宋体"/>
                <w:color w:val="000000"/>
                <w:sz w:val="24"/>
              </w:rPr>
              <w:t>单位</w:t>
            </w:r>
          </w:p>
        </w:tc>
        <w:tc>
          <w:tcPr>
            <w:tcW w:w="95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4FE3" w:rsidRPr="00544A51" w:rsidRDefault="007967AF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44A51">
              <w:rPr>
                <w:rFonts w:ascii="宋体" w:hAnsi="宋体"/>
                <w:color w:val="000000"/>
                <w:sz w:val="24"/>
              </w:rPr>
              <w:t>内审员人数</w:t>
            </w:r>
            <w:r w:rsidRPr="00544A51">
              <w:rPr>
                <w:rFonts w:ascii="宋体" w:hAnsi="宋体"/>
                <w:color w:val="000000"/>
                <w:sz w:val="24"/>
              </w:rPr>
              <w:t>×10%</w:t>
            </w:r>
          </w:p>
        </w:tc>
        <w:tc>
          <w:tcPr>
            <w:tcW w:w="19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4FE3" w:rsidRPr="00544A51" w:rsidRDefault="007967AF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44A51">
              <w:rPr>
                <w:rFonts w:ascii="宋体" w:hAnsi="宋体"/>
                <w:color w:val="000000"/>
                <w:sz w:val="24"/>
              </w:rPr>
              <w:t>接受外</w:t>
            </w:r>
            <w:proofErr w:type="gramStart"/>
            <w:r w:rsidRPr="00544A51">
              <w:rPr>
                <w:rFonts w:ascii="宋体" w:hAnsi="宋体"/>
                <w:color w:val="000000"/>
                <w:sz w:val="24"/>
              </w:rPr>
              <w:t>审产品</w:t>
            </w:r>
            <w:proofErr w:type="gramEnd"/>
            <w:r w:rsidRPr="00544A51">
              <w:rPr>
                <w:rFonts w:ascii="宋体" w:hAnsi="宋体"/>
                <w:color w:val="000000"/>
                <w:sz w:val="24"/>
              </w:rPr>
              <w:t>/</w:t>
            </w:r>
            <w:r w:rsidRPr="00544A51">
              <w:rPr>
                <w:rFonts w:ascii="宋体" w:hAnsi="宋体"/>
                <w:color w:val="000000"/>
                <w:sz w:val="24"/>
              </w:rPr>
              <w:t>部门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4FE3" w:rsidRPr="00544A51" w:rsidRDefault="007967AF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44A51">
              <w:rPr>
                <w:rFonts w:ascii="宋体" w:hAnsi="宋体"/>
                <w:color w:val="000000"/>
                <w:sz w:val="24"/>
              </w:rPr>
              <w:t>合计（人）</w:t>
            </w:r>
          </w:p>
        </w:tc>
      </w:tr>
      <w:tr w:rsidR="005F4FE3" w:rsidRPr="00544A51">
        <w:trPr>
          <w:trHeight w:val="852"/>
        </w:trPr>
        <w:tc>
          <w:tcPr>
            <w:tcW w:w="4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4FE3" w:rsidRPr="00544A51" w:rsidRDefault="005F4FE3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4FE3" w:rsidRPr="00544A51" w:rsidRDefault="005F4FE3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4FE3" w:rsidRPr="00544A51" w:rsidRDefault="005F4FE3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4FE3" w:rsidRPr="00544A51" w:rsidRDefault="007967AF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7967AF">
              <w:rPr>
                <w:color w:val="000000"/>
                <w:sz w:val="24"/>
              </w:rPr>
              <w:t>9000</w:t>
            </w:r>
            <w:r w:rsidRPr="007967AF">
              <w:rPr>
                <w:color w:val="000000"/>
                <w:sz w:val="24"/>
              </w:rPr>
              <w:t>体</w:t>
            </w:r>
            <w:r w:rsidRPr="00544A51">
              <w:rPr>
                <w:rFonts w:ascii="宋体" w:hAnsi="宋体"/>
                <w:color w:val="000000"/>
                <w:sz w:val="24"/>
              </w:rPr>
              <w:t>系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4FE3" w:rsidRPr="00544A51" w:rsidRDefault="007967AF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44A51">
              <w:rPr>
                <w:rFonts w:ascii="宋体" w:hAnsi="宋体"/>
                <w:color w:val="000000"/>
                <w:sz w:val="24"/>
              </w:rPr>
              <w:t>CNAS/CMA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4FE3" w:rsidRPr="00544A51" w:rsidRDefault="005F4FE3">
            <w:pPr>
              <w:widowControl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5F4FE3" w:rsidRPr="00544A51">
        <w:trPr>
          <w:trHeight w:val="599"/>
        </w:trPr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color w:val="000000"/>
                <w:sz w:val="24"/>
              </w:rPr>
              <w:t>1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color w:val="000000"/>
                <w:sz w:val="24"/>
              </w:rPr>
              <w:t>机关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2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6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1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9</w:t>
            </w:r>
          </w:p>
        </w:tc>
      </w:tr>
      <w:tr w:rsidR="005F4FE3" w:rsidRPr="00544A51">
        <w:trPr>
          <w:trHeight w:val="599"/>
        </w:trPr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color w:val="000000"/>
                <w:sz w:val="24"/>
              </w:rPr>
              <w:t>2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color w:val="000000"/>
                <w:sz w:val="24"/>
              </w:rPr>
              <w:t>安光所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4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17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1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22</w:t>
            </w:r>
          </w:p>
        </w:tc>
      </w:tr>
      <w:tr w:rsidR="005F4FE3" w:rsidRPr="00544A51">
        <w:trPr>
          <w:trHeight w:val="599"/>
        </w:trPr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color w:val="000000"/>
                <w:sz w:val="24"/>
              </w:rPr>
              <w:t>3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color w:val="000000"/>
                <w:sz w:val="24"/>
              </w:rPr>
              <w:t>等离子体所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5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15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3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23</w:t>
            </w:r>
          </w:p>
        </w:tc>
      </w:tr>
      <w:tr w:rsidR="005F4FE3" w:rsidRPr="00544A51">
        <w:trPr>
          <w:trHeight w:val="599"/>
        </w:trPr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color w:val="000000"/>
                <w:sz w:val="24"/>
              </w:rPr>
              <w:t>4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color w:val="000000"/>
                <w:sz w:val="24"/>
              </w:rPr>
              <w:t>固体所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1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0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/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1</w:t>
            </w:r>
          </w:p>
        </w:tc>
      </w:tr>
      <w:tr w:rsidR="005F4FE3" w:rsidRPr="00544A51">
        <w:trPr>
          <w:trHeight w:val="599"/>
        </w:trPr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color w:val="000000"/>
                <w:sz w:val="24"/>
              </w:rPr>
              <w:t>5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color w:val="000000"/>
                <w:sz w:val="24"/>
              </w:rPr>
              <w:t>智能所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1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/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2</w:t>
            </w:r>
          </w:p>
        </w:tc>
      </w:tr>
      <w:tr w:rsidR="005F4FE3" w:rsidRPr="00544A51">
        <w:trPr>
          <w:trHeight w:val="599"/>
        </w:trPr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color w:val="000000"/>
                <w:sz w:val="24"/>
              </w:rPr>
              <w:t>6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color w:val="000000"/>
                <w:sz w:val="24"/>
              </w:rPr>
              <w:t>强磁场中心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1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0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/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1</w:t>
            </w:r>
          </w:p>
        </w:tc>
      </w:tr>
      <w:tr w:rsidR="005F4FE3" w:rsidRPr="00544A51">
        <w:trPr>
          <w:trHeight w:val="599"/>
        </w:trPr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color w:val="000000"/>
                <w:sz w:val="24"/>
              </w:rPr>
              <w:t>7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color w:val="000000"/>
                <w:sz w:val="24"/>
              </w:rPr>
              <w:t>核能安全所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1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1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3</w:t>
            </w:r>
          </w:p>
        </w:tc>
      </w:tr>
      <w:tr w:rsidR="005F4FE3" w:rsidRPr="00544A51">
        <w:trPr>
          <w:trHeight w:val="599"/>
        </w:trPr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color w:val="000000"/>
                <w:sz w:val="24"/>
              </w:rPr>
              <w:t>8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color w:val="000000"/>
                <w:sz w:val="24"/>
              </w:rPr>
              <w:t>健康所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1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0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/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1</w:t>
            </w:r>
          </w:p>
        </w:tc>
      </w:tr>
      <w:tr w:rsidR="005F4FE3" w:rsidRPr="00544A51">
        <w:trPr>
          <w:trHeight w:val="599"/>
        </w:trPr>
        <w:tc>
          <w:tcPr>
            <w:tcW w:w="14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color w:val="000000"/>
                <w:sz w:val="24"/>
              </w:rPr>
              <w:t>合计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16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40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6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FE3" w:rsidRPr="007967AF" w:rsidRDefault="007967AF">
            <w:pPr>
              <w:widowControl/>
              <w:jc w:val="center"/>
              <w:rPr>
                <w:kern w:val="0"/>
                <w:sz w:val="24"/>
              </w:rPr>
            </w:pPr>
            <w:r w:rsidRPr="007967AF">
              <w:rPr>
                <w:sz w:val="24"/>
              </w:rPr>
              <w:t>62</w:t>
            </w:r>
          </w:p>
        </w:tc>
      </w:tr>
    </w:tbl>
    <w:p w:rsidR="005F4FE3" w:rsidRDefault="005F4FE3">
      <w:pPr>
        <w:widowControl/>
        <w:jc w:val="left"/>
        <w:rPr>
          <w:rFonts w:ascii="宋体" w:hAnsi="宋体"/>
          <w:sz w:val="30"/>
        </w:rPr>
      </w:pPr>
    </w:p>
    <w:p w:rsidR="005F4FE3" w:rsidRDefault="005F4FE3"/>
    <w:sectPr w:rsidR="005F4FE3" w:rsidSect="00544A51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FF"/>
    <w:rsid w:val="001401C0"/>
    <w:rsid w:val="001930FF"/>
    <w:rsid w:val="00246556"/>
    <w:rsid w:val="00544A51"/>
    <w:rsid w:val="005F4FE3"/>
    <w:rsid w:val="007967AF"/>
    <w:rsid w:val="008B3229"/>
    <w:rsid w:val="008F3B72"/>
    <w:rsid w:val="00CB1DE4"/>
    <w:rsid w:val="00DD7720"/>
    <w:rsid w:val="00E32F79"/>
    <w:rsid w:val="00E379C1"/>
    <w:rsid w:val="00F758C4"/>
    <w:rsid w:val="013435B5"/>
    <w:rsid w:val="0A516F86"/>
    <w:rsid w:val="0BC35C62"/>
    <w:rsid w:val="0EC046DA"/>
    <w:rsid w:val="0FE31284"/>
    <w:rsid w:val="13B9011A"/>
    <w:rsid w:val="14283E94"/>
    <w:rsid w:val="18730A0F"/>
    <w:rsid w:val="1B132036"/>
    <w:rsid w:val="1BD712B5"/>
    <w:rsid w:val="2E7035CF"/>
    <w:rsid w:val="30D065A7"/>
    <w:rsid w:val="33760BDC"/>
    <w:rsid w:val="4574354D"/>
    <w:rsid w:val="5A6E45B7"/>
    <w:rsid w:val="757D6789"/>
    <w:rsid w:val="7BAB0D70"/>
    <w:rsid w:val="7CB2612E"/>
    <w:rsid w:val="7E24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0BC2FE-7DC2-4770-BA69-665C5953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王陈琛</dc:creator>
  <cp:lastModifiedBy>程爽</cp:lastModifiedBy>
  <cp:revision>3</cp:revision>
  <dcterms:created xsi:type="dcterms:W3CDTF">2021-12-23T08:20:00Z</dcterms:created>
  <dcterms:modified xsi:type="dcterms:W3CDTF">2021-12-24T07:00:00Z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67C25A010CCB42519243639B3DA2F5D3</vt:lpwstr>
  </property>
</Properties>
</file>